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1CD2" w14:textId="5002821F" w:rsidR="00CD392E" w:rsidRPr="0057119B" w:rsidRDefault="00BE4EAB" w:rsidP="0057119B">
      <w:pPr>
        <w:pStyle w:val="Prrafodelista"/>
        <w:numPr>
          <w:ilvl w:val="0"/>
          <w:numId w:val="2"/>
        </w:numPr>
        <w:tabs>
          <w:tab w:val="left" w:pos="142"/>
        </w:tabs>
        <w:autoSpaceDE w:val="0"/>
        <w:autoSpaceDN w:val="0"/>
        <w:adjustRightInd w:val="0"/>
        <w:ind w:left="0" w:firstLine="0"/>
        <w:jc w:val="both"/>
        <w:rPr>
          <w:rFonts w:ascii="Arial" w:hAnsi="Arial" w:cs="Arial"/>
          <w:b/>
          <w:color w:val="FF0000"/>
          <w:sz w:val="21"/>
          <w:szCs w:val="21"/>
          <w:u w:val="single"/>
          <w:lang w:val="es-ES_tradnl"/>
        </w:rPr>
      </w:pPr>
      <w:r w:rsidRPr="0057119B">
        <w:rPr>
          <w:rFonts w:ascii="Arial" w:hAnsi="Arial" w:cs="Arial"/>
          <w:b/>
          <w:sz w:val="21"/>
          <w:szCs w:val="21"/>
          <w:u w:val="single"/>
          <w:lang w:val="es-ES_tradnl"/>
        </w:rPr>
        <w:t>Identificación</w:t>
      </w:r>
      <w:r w:rsidR="00CD392E" w:rsidRPr="0057119B">
        <w:rPr>
          <w:rFonts w:ascii="Arial" w:hAnsi="Arial" w:cs="Arial"/>
          <w:b/>
          <w:sz w:val="21"/>
          <w:szCs w:val="21"/>
          <w:u w:val="single"/>
          <w:lang w:val="es-ES_tradnl"/>
        </w:rPr>
        <w:t xml:space="preserve"> de la asignatura  </w:t>
      </w:r>
    </w:p>
    <w:p w14:paraId="14D469A1" w14:textId="77777777" w:rsidR="004B0787" w:rsidRPr="0057119B" w:rsidRDefault="004B0787" w:rsidP="0057119B">
      <w:pPr>
        <w:pStyle w:val="Prrafodelista"/>
        <w:tabs>
          <w:tab w:val="left" w:pos="142"/>
        </w:tabs>
        <w:autoSpaceDE w:val="0"/>
        <w:autoSpaceDN w:val="0"/>
        <w:adjustRightInd w:val="0"/>
        <w:ind w:left="0"/>
        <w:jc w:val="both"/>
        <w:rPr>
          <w:rFonts w:ascii="Arial" w:hAnsi="Arial" w:cs="Arial"/>
          <w:b/>
          <w:color w:val="FF0000"/>
          <w:sz w:val="21"/>
          <w:szCs w:val="21"/>
          <w:u w:val="single"/>
          <w:lang w:val="es-ES_tradnl"/>
        </w:rPr>
      </w:pPr>
    </w:p>
    <w:p w14:paraId="36C18E17" w14:textId="4CACADFC" w:rsidR="00CD392E" w:rsidRPr="0057119B" w:rsidRDefault="00CD392E"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sz w:val="21"/>
          <w:szCs w:val="21"/>
          <w:lang w:val="es-ES_tradnl"/>
        </w:rPr>
      </w:pPr>
      <w:r w:rsidRPr="0057119B">
        <w:rPr>
          <w:rFonts w:ascii="Arial" w:hAnsi="Arial" w:cs="Arial"/>
          <w:sz w:val="21"/>
          <w:szCs w:val="21"/>
          <w:lang w:val="es-ES_tradnl"/>
        </w:rPr>
        <w:t xml:space="preserve">Nombre de la asignatura: </w:t>
      </w:r>
      <w:sdt>
        <w:sdtPr>
          <w:rPr>
            <w:rFonts w:ascii="Arial" w:hAnsi="Arial" w:cs="Arial"/>
            <w:b/>
            <w:bCs/>
            <w:sz w:val="21"/>
            <w:szCs w:val="21"/>
            <w:lang w:val="es-ES_tradnl"/>
          </w:rPr>
          <w:alias w:val="Nom de l'assignatura"/>
          <w:tag w:val="Nom de l'assignatura"/>
          <w:id w:val="7804829"/>
          <w:placeholder>
            <w:docPart w:val="F42409570BD9584D92CC742498295287"/>
          </w:placeholder>
        </w:sdtPr>
        <w:sdtEndPr>
          <w:rPr>
            <w:b w:val="0"/>
            <w:bCs w:val="0"/>
          </w:rPr>
        </w:sdtEndPr>
        <w:sdtContent>
          <w:sdt>
            <w:sdtPr>
              <w:rPr>
                <w:rStyle w:val="Textoennegrita"/>
                <w:rFonts w:ascii="Arial" w:hAnsi="Arial" w:cs="Arial"/>
                <w:sz w:val="21"/>
                <w:szCs w:val="21"/>
                <w:lang w:val="es-ES_tradnl"/>
              </w:rPr>
              <w:alias w:val="Nom de l'assignatura"/>
              <w:tag w:val="Nom de l'assignatura"/>
              <w:id w:val="2082190"/>
              <w:placeholder>
                <w:docPart w:val="4A163D96FB72C146B0F7C2E2EB678896"/>
              </w:placeholder>
            </w:sdtPr>
            <w:sdtEndPr>
              <w:rPr>
                <w:rStyle w:val="Fuentedeprrafopredeter"/>
                <w:b w:val="0"/>
                <w:bCs w:val="0"/>
              </w:rPr>
            </w:sdtEndPr>
            <w:sdtContent>
              <w:r w:rsidR="00885FD3" w:rsidRPr="0057119B">
                <w:rPr>
                  <w:rStyle w:val="Textoennegrita"/>
                  <w:rFonts w:ascii="Arial" w:hAnsi="Arial" w:cs="Arial"/>
                  <w:sz w:val="21"/>
                  <w:szCs w:val="21"/>
                  <w:lang w:val="es-ES_tradnl"/>
                </w:rPr>
                <w:t>C</w:t>
              </w:r>
              <w:r w:rsidR="001C18A1" w:rsidRPr="0057119B">
                <w:rPr>
                  <w:rStyle w:val="Textoennegrita"/>
                  <w:rFonts w:ascii="Arial" w:hAnsi="Arial" w:cs="Arial"/>
                  <w:sz w:val="21"/>
                  <w:szCs w:val="21"/>
                  <w:lang w:val="es-ES_tradnl"/>
                </w:rPr>
                <w:t xml:space="preserve">onjunto de </w:t>
              </w:r>
              <w:r w:rsidR="000C1531" w:rsidRPr="0057119B">
                <w:rPr>
                  <w:rFonts w:ascii="Arial" w:hAnsi="Arial" w:cs="Arial"/>
                  <w:b/>
                  <w:bCs/>
                  <w:sz w:val="21"/>
                  <w:szCs w:val="21"/>
                </w:rPr>
                <w:t>Flauta</w:t>
              </w:r>
              <w:r w:rsidR="001C18A1" w:rsidRPr="0057119B">
                <w:rPr>
                  <w:rFonts w:ascii="Arial" w:hAnsi="Arial" w:cs="Arial"/>
                  <w:b/>
                  <w:bCs/>
                  <w:sz w:val="21"/>
                  <w:szCs w:val="21"/>
                </w:rPr>
                <w:t>s</w:t>
              </w:r>
              <w:r w:rsidR="000C1531" w:rsidRPr="0057119B">
                <w:rPr>
                  <w:rFonts w:ascii="Arial" w:hAnsi="Arial" w:cs="Arial"/>
                  <w:b/>
                  <w:bCs/>
                  <w:sz w:val="21"/>
                  <w:szCs w:val="21"/>
                </w:rPr>
                <w:t xml:space="preserve"> de pico</w:t>
              </w:r>
              <w:r w:rsidR="00DE7CCB" w:rsidRPr="0057119B">
                <w:rPr>
                  <w:rFonts w:ascii="Arial" w:hAnsi="Arial" w:cs="Arial"/>
                  <w:b/>
                  <w:bCs/>
                  <w:sz w:val="21"/>
                  <w:szCs w:val="21"/>
                </w:rPr>
                <w:t xml:space="preserve"> I-II-III-IV-V-VI-VII-VIII</w:t>
              </w:r>
            </w:sdtContent>
          </w:sdt>
        </w:sdtContent>
      </w:sdt>
    </w:p>
    <w:p w14:paraId="0B46CE62" w14:textId="556E733F" w:rsidR="00BE4EAB" w:rsidRPr="0057119B" w:rsidRDefault="00CD392E"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b/>
          <w:bCs/>
          <w:sz w:val="21"/>
          <w:szCs w:val="21"/>
          <w:lang w:val="es-ES_tradnl"/>
        </w:rPr>
      </w:pPr>
      <w:r w:rsidRPr="0057119B">
        <w:rPr>
          <w:rFonts w:ascii="Arial" w:hAnsi="Arial" w:cs="Arial"/>
          <w:sz w:val="21"/>
          <w:szCs w:val="21"/>
          <w:lang w:val="es-ES_tradnl"/>
        </w:rPr>
        <w:t xml:space="preserve">Tipo de asignatura: </w:t>
      </w:r>
      <w:sdt>
        <w:sdtPr>
          <w:rPr>
            <w:rStyle w:val="Textoennegrita"/>
            <w:rFonts w:ascii="Arial" w:hAnsi="Arial" w:cs="Arial"/>
            <w:sz w:val="21"/>
            <w:szCs w:val="21"/>
            <w:lang w:val="es-ES_tradnl"/>
          </w:rPr>
          <w:alias w:val="Nom de l'assignatura"/>
          <w:tag w:val="Nom de l'assignatura"/>
          <w:id w:val="5668121"/>
          <w:placeholder>
            <w:docPart w:val="B9FF9A835462154B9A06031BAEE770BE"/>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9024296"/>
              <w:placeholder>
                <w:docPart w:val="6A4B4C6CACE9E24A857AF2554602F6BF"/>
              </w:placeholder>
            </w:sdtPr>
            <w:sdtEndPr>
              <w:rPr>
                <w:rStyle w:val="Fuentedeprrafopredeter"/>
                <w:b w:val="0"/>
                <w:bCs w:val="0"/>
              </w:rPr>
            </w:sdtEndPr>
            <w:sdtContent>
              <w:r w:rsidR="00785620" w:rsidRPr="0057119B">
                <w:rPr>
                  <w:rFonts w:ascii="Arial" w:hAnsi="Arial" w:cs="Arial"/>
                  <w:b/>
                  <w:bCs/>
                  <w:sz w:val="21"/>
                  <w:szCs w:val="21"/>
                </w:rPr>
                <w:t>Obligatoria de la E</w:t>
              </w:r>
              <w:r w:rsidR="006E2A08" w:rsidRPr="0057119B">
                <w:rPr>
                  <w:rFonts w:ascii="Arial" w:hAnsi="Arial" w:cs="Arial"/>
                  <w:b/>
                  <w:bCs/>
                  <w:sz w:val="21"/>
                  <w:szCs w:val="21"/>
                </w:rPr>
                <w:t>specialidad</w:t>
              </w:r>
            </w:sdtContent>
          </w:sdt>
        </w:sdtContent>
      </w:sdt>
    </w:p>
    <w:p w14:paraId="5E519396" w14:textId="5C26C402" w:rsidR="006E2A08" w:rsidRPr="0057119B" w:rsidRDefault="006E2A08"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bCs/>
          <w:sz w:val="21"/>
          <w:szCs w:val="21"/>
          <w:lang w:val="es-ES_tradnl"/>
        </w:rPr>
      </w:pPr>
      <w:r w:rsidRPr="0057119B">
        <w:rPr>
          <w:rFonts w:ascii="Arial" w:hAnsi="Arial" w:cs="Arial"/>
          <w:bCs/>
          <w:sz w:val="21"/>
          <w:szCs w:val="21"/>
          <w:lang w:val="es-ES_tradnl"/>
        </w:rPr>
        <w:t>Materia a la que se vincula:</w:t>
      </w:r>
      <w:r w:rsidR="001C3852" w:rsidRPr="0057119B">
        <w:rPr>
          <w:rFonts w:ascii="Arial" w:hAnsi="Arial" w:cs="Arial"/>
          <w:bCs/>
          <w:sz w:val="21"/>
          <w:szCs w:val="21"/>
          <w:lang w:val="es-ES_tradnl"/>
        </w:rPr>
        <w:t xml:space="preserve"> </w:t>
      </w:r>
      <w:r w:rsidR="001C3852" w:rsidRPr="0057119B">
        <w:rPr>
          <w:rFonts w:ascii="Arial" w:hAnsi="Arial" w:cs="Arial"/>
          <w:b/>
          <w:bCs/>
          <w:sz w:val="21"/>
          <w:szCs w:val="21"/>
          <w:lang w:val="es-ES_tradnl"/>
        </w:rPr>
        <w:t>Instrumento</w:t>
      </w:r>
    </w:p>
    <w:p w14:paraId="1247351C" w14:textId="0010B19A" w:rsidR="00BE4EAB" w:rsidRPr="0057119B" w:rsidRDefault="00BE4EAB"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b/>
          <w:bCs/>
          <w:sz w:val="21"/>
          <w:szCs w:val="21"/>
          <w:lang w:val="es-ES_tradnl"/>
        </w:rPr>
      </w:pPr>
      <w:r w:rsidRPr="0057119B">
        <w:rPr>
          <w:rFonts w:ascii="Arial" w:hAnsi="Arial" w:cs="Arial"/>
          <w:bCs/>
          <w:sz w:val="21"/>
          <w:szCs w:val="21"/>
        </w:rPr>
        <w:t>Especialidades a las que va dirigida:</w:t>
      </w:r>
      <w:r w:rsidR="001C3852" w:rsidRPr="0057119B">
        <w:rPr>
          <w:rFonts w:ascii="Arial" w:hAnsi="Arial" w:cs="Arial"/>
          <w:bCs/>
          <w:sz w:val="21"/>
          <w:szCs w:val="21"/>
        </w:rPr>
        <w:t xml:space="preserve"> </w:t>
      </w:r>
      <w:r w:rsidR="000C1531" w:rsidRPr="0057119B">
        <w:rPr>
          <w:rFonts w:ascii="Arial" w:hAnsi="Arial" w:cs="Arial"/>
          <w:b/>
          <w:bCs/>
          <w:sz w:val="21"/>
          <w:szCs w:val="21"/>
        </w:rPr>
        <w:t>Flauta de pico</w:t>
      </w:r>
    </w:p>
    <w:p w14:paraId="16953A1E" w14:textId="09482669" w:rsidR="00BE4EAB" w:rsidRPr="0057119B" w:rsidRDefault="00BE4EAB"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b/>
          <w:bCs/>
          <w:sz w:val="21"/>
          <w:szCs w:val="21"/>
          <w:lang w:val="es-ES_tradnl"/>
        </w:rPr>
      </w:pPr>
      <w:r w:rsidRPr="0057119B">
        <w:rPr>
          <w:rFonts w:ascii="Arial" w:hAnsi="Arial" w:cs="Arial"/>
          <w:bCs/>
          <w:sz w:val="21"/>
          <w:szCs w:val="21"/>
        </w:rPr>
        <w:t>Cursos a los que va dirigida:</w:t>
      </w:r>
      <w:r w:rsidR="00785620" w:rsidRPr="0057119B">
        <w:rPr>
          <w:rFonts w:ascii="Arial" w:hAnsi="Arial" w:cs="Arial"/>
          <w:bCs/>
          <w:sz w:val="21"/>
          <w:szCs w:val="21"/>
        </w:rPr>
        <w:t xml:space="preserve"> </w:t>
      </w:r>
      <w:r w:rsidR="00785620" w:rsidRPr="0057119B">
        <w:rPr>
          <w:rFonts w:ascii="Arial" w:hAnsi="Arial" w:cs="Arial"/>
          <w:b/>
          <w:bCs/>
          <w:sz w:val="21"/>
          <w:szCs w:val="21"/>
        </w:rPr>
        <w:t>Primero, segundo, tercero y cuarto</w:t>
      </w:r>
    </w:p>
    <w:p w14:paraId="29D17369" w14:textId="2FF63A8D" w:rsidR="00BE4EAB" w:rsidRPr="0057119B" w:rsidRDefault="00BE4EAB" w:rsidP="0057119B">
      <w:pPr>
        <w:pStyle w:val="Prrafodelista"/>
        <w:numPr>
          <w:ilvl w:val="0"/>
          <w:numId w:val="1"/>
        </w:numPr>
        <w:tabs>
          <w:tab w:val="left" w:pos="142"/>
        </w:tabs>
        <w:autoSpaceDE w:val="0"/>
        <w:autoSpaceDN w:val="0"/>
        <w:adjustRightInd w:val="0"/>
        <w:spacing w:before="240"/>
        <w:ind w:left="0" w:firstLine="0"/>
        <w:jc w:val="both"/>
        <w:rPr>
          <w:rStyle w:val="Textoennegrita"/>
          <w:rFonts w:ascii="Arial" w:hAnsi="Arial" w:cs="Arial"/>
          <w:sz w:val="21"/>
          <w:szCs w:val="21"/>
          <w:lang w:val="es-ES_tradnl"/>
        </w:rPr>
      </w:pPr>
      <w:r w:rsidRPr="0057119B">
        <w:rPr>
          <w:rFonts w:ascii="Arial" w:hAnsi="Arial" w:cs="Arial"/>
          <w:bCs/>
          <w:sz w:val="21"/>
          <w:szCs w:val="21"/>
        </w:rPr>
        <w:t>Requisitos previos necesarios para su elección:</w:t>
      </w:r>
      <w:r w:rsidR="00785620" w:rsidRPr="0057119B">
        <w:rPr>
          <w:rFonts w:ascii="Arial" w:hAnsi="Arial" w:cs="Arial"/>
          <w:bCs/>
          <w:sz w:val="21"/>
          <w:szCs w:val="21"/>
        </w:rPr>
        <w:t xml:space="preserve"> </w:t>
      </w:r>
      <w:r w:rsidR="00785620" w:rsidRPr="0057119B">
        <w:rPr>
          <w:rFonts w:ascii="Arial" w:hAnsi="Arial" w:cs="Arial"/>
          <w:b/>
          <w:bCs/>
          <w:sz w:val="21"/>
          <w:szCs w:val="21"/>
        </w:rPr>
        <w:t>Ninguno</w:t>
      </w:r>
    </w:p>
    <w:p w14:paraId="2E140C7F" w14:textId="52540C7C" w:rsidR="00CD392E" w:rsidRPr="0057119B" w:rsidRDefault="00CD392E"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sz w:val="21"/>
          <w:szCs w:val="21"/>
          <w:lang w:val="es-ES_tradnl"/>
        </w:rPr>
      </w:pPr>
      <w:r w:rsidRPr="0057119B">
        <w:rPr>
          <w:rFonts w:ascii="Arial" w:hAnsi="Arial" w:cs="Arial"/>
          <w:sz w:val="21"/>
          <w:szCs w:val="21"/>
          <w:lang w:val="es-ES_tradnl"/>
        </w:rPr>
        <w:t xml:space="preserve">Impartición: </w:t>
      </w:r>
      <w:r w:rsidRPr="0057119B">
        <w:rPr>
          <w:rFonts w:ascii="Arial" w:hAnsi="Arial" w:cs="Arial"/>
          <w:b/>
          <w:sz w:val="21"/>
          <w:szCs w:val="21"/>
          <w:lang w:val="es-ES_tradnl"/>
        </w:rPr>
        <w:t>Primer semestre</w:t>
      </w:r>
      <w:r w:rsidR="00CD03CF" w:rsidRPr="0057119B">
        <w:rPr>
          <w:rFonts w:ascii="Arial" w:hAnsi="Arial" w:cs="Arial"/>
          <w:b/>
          <w:sz w:val="21"/>
          <w:szCs w:val="21"/>
          <w:lang w:val="es-ES_tradnl"/>
        </w:rPr>
        <w:t xml:space="preserve">, </w:t>
      </w:r>
      <w:r w:rsidR="00785620" w:rsidRPr="0057119B">
        <w:rPr>
          <w:rFonts w:ascii="Arial" w:hAnsi="Arial" w:cs="Arial"/>
          <w:b/>
          <w:sz w:val="21"/>
          <w:szCs w:val="21"/>
          <w:lang w:val="es-ES_tradnl"/>
        </w:rPr>
        <w:t>cardinales impares</w:t>
      </w:r>
      <w:r w:rsidRPr="0057119B">
        <w:rPr>
          <w:rFonts w:ascii="Arial" w:hAnsi="Arial" w:cs="Arial"/>
          <w:b/>
          <w:sz w:val="21"/>
          <w:szCs w:val="21"/>
          <w:lang w:val="es-ES_tradnl"/>
        </w:rPr>
        <w:t xml:space="preserve"> / Segundo </w:t>
      </w:r>
      <w:r w:rsidR="00785620" w:rsidRPr="0057119B">
        <w:rPr>
          <w:rFonts w:ascii="Arial" w:hAnsi="Arial" w:cs="Arial"/>
          <w:b/>
          <w:sz w:val="21"/>
          <w:szCs w:val="21"/>
          <w:lang w:val="es-ES_tradnl"/>
        </w:rPr>
        <w:t>s</w:t>
      </w:r>
      <w:r w:rsidRPr="0057119B">
        <w:rPr>
          <w:rFonts w:ascii="Arial" w:hAnsi="Arial" w:cs="Arial"/>
          <w:b/>
          <w:sz w:val="21"/>
          <w:szCs w:val="21"/>
          <w:lang w:val="es-ES_tradnl"/>
        </w:rPr>
        <w:t>emestre</w:t>
      </w:r>
      <w:r w:rsidR="00CD03CF" w:rsidRPr="0057119B">
        <w:rPr>
          <w:rFonts w:ascii="Arial" w:hAnsi="Arial" w:cs="Arial"/>
          <w:b/>
          <w:sz w:val="21"/>
          <w:szCs w:val="21"/>
          <w:lang w:val="es-ES_tradnl"/>
        </w:rPr>
        <w:t>,</w:t>
      </w:r>
      <w:r w:rsidR="00785620" w:rsidRPr="0057119B">
        <w:rPr>
          <w:rFonts w:ascii="Arial" w:hAnsi="Arial" w:cs="Arial"/>
          <w:b/>
          <w:sz w:val="21"/>
          <w:szCs w:val="21"/>
          <w:lang w:val="es-ES_tradnl"/>
        </w:rPr>
        <w:t xml:space="preserve"> cardinales pares</w:t>
      </w:r>
    </w:p>
    <w:p w14:paraId="392D0948" w14:textId="03AD0946" w:rsidR="0067029F" w:rsidRPr="0057119B" w:rsidRDefault="00CD392E"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sz w:val="21"/>
          <w:szCs w:val="21"/>
          <w:lang w:val="es-ES_tradnl"/>
        </w:rPr>
      </w:pPr>
      <w:r w:rsidRPr="0057119B">
        <w:rPr>
          <w:rFonts w:ascii="Arial" w:hAnsi="Arial" w:cs="Arial"/>
          <w:sz w:val="21"/>
          <w:szCs w:val="21"/>
          <w:lang w:val="es-ES_tradnl"/>
        </w:rPr>
        <w:t>Créditos ECTS por semestre</w:t>
      </w:r>
      <w:r w:rsidR="00007862" w:rsidRPr="0057119B">
        <w:rPr>
          <w:rFonts w:ascii="Arial" w:hAnsi="Arial" w:cs="Arial"/>
          <w:sz w:val="21"/>
          <w:szCs w:val="21"/>
          <w:lang w:val="es-ES_tradnl"/>
        </w:rPr>
        <w:t xml:space="preserve"> / </w:t>
      </w:r>
      <w:r w:rsidRPr="0057119B">
        <w:rPr>
          <w:rFonts w:ascii="Arial" w:hAnsi="Arial" w:cs="Arial"/>
          <w:sz w:val="21"/>
          <w:szCs w:val="21"/>
          <w:lang w:val="es-ES_tradnl"/>
        </w:rPr>
        <w:t>Valor total en horas por semestre</w:t>
      </w:r>
      <w:r w:rsidR="00007862" w:rsidRPr="0057119B">
        <w:rPr>
          <w:rFonts w:ascii="Arial" w:hAnsi="Arial" w:cs="Arial"/>
          <w:sz w:val="21"/>
          <w:szCs w:val="21"/>
          <w:lang w:val="es-ES_tradnl"/>
        </w:rPr>
        <w:t>:</w:t>
      </w:r>
      <w:r w:rsidR="002A17E1" w:rsidRPr="0057119B">
        <w:rPr>
          <w:rFonts w:ascii="Arial" w:hAnsi="Arial" w:cs="Arial"/>
          <w:sz w:val="21"/>
          <w:szCs w:val="21"/>
          <w:lang w:val="es-ES_tradnl"/>
        </w:rPr>
        <w:t xml:space="preserve"> </w:t>
      </w:r>
      <w:r w:rsidR="00341CEB" w:rsidRPr="0057119B">
        <w:rPr>
          <w:rFonts w:ascii="Arial" w:hAnsi="Arial" w:cs="Arial"/>
          <w:b/>
          <w:sz w:val="21"/>
          <w:szCs w:val="21"/>
          <w:lang w:val="es-ES_tradnl"/>
        </w:rPr>
        <w:t>3</w:t>
      </w:r>
    </w:p>
    <w:p w14:paraId="5230356F" w14:textId="2BFDD601" w:rsidR="00CD392E" w:rsidRPr="0057119B" w:rsidRDefault="0067029F" w:rsidP="0057119B">
      <w:pPr>
        <w:pStyle w:val="Prrafodelista"/>
        <w:numPr>
          <w:ilvl w:val="0"/>
          <w:numId w:val="1"/>
        </w:numPr>
        <w:tabs>
          <w:tab w:val="left" w:pos="142"/>
        </w:tabs>
        <w:autoSpaceDE w:val="0"/>
        <w:autoSpaceDN w:val="0"/>
        <w:adjustRightInd w:val="0"/>
        <w:spacing w:before="240"/>
        <w:ind w:left="0" w:firstLine="0"/>
        <w:jc w:val="both"/>
        <w:rPr>
          <w:rFonts w:ascii="Arial" w:hAnsi="Arial" w:cs="Arial"/>
          <w:sz w:val="21"/>
          <w:szCs w:val="21"/>
          <w:lang w:val="es-ES_tradnl"/>
        </w:rPr>
      </w:pPr>
      <w:r w:rsidRPr="0057119B">
        <w:rPr>
          <w:rFonts w:ascii="Arial" w:hAnsi="Arial" w:cs="Arial"/>
          <w:bCs/>
          <w:sz w:val="21"/>
          <w:szCs w:val="21"/>
          <w:lang w:val="es-ES_tradnl"/>
        </w:rPr>
        <w:t xml:space="preserve">Prelación con otras asignaturas: </w:t>
      </w:r>
      <w:r w:rsidR="00D34AC7" w:rsidRPr="0057119B">
        <w:rPr>
          <w:rFonts w:ascii="Arial" w:hAnsi="Arial" w:cs="Arial"/>
          <w:b/>
          <w:bCs/>
          <w:sz w:val="21"/>
          <w:szCs w:val="21"/>
          <w:lang w:val="es-ES_tradnl"/>
        </w:rPr>
        <w:t>no requiere requisitos previos</w:t>
      </w:r>
    </w:p>
    <w:p w14:paraId="1E7EC03D" w14:textId="5A07973B" w:rsidR="00CD392E" w:rsidRPr="0057119B" w:rsidRDefault="00CD392E" w:rsidP="0057119B">
      <w:pPr>
        <w:pStyle w:val="Prrafodelista"/>
        <w:numPr>
          <w:ilvl w:val="0"/>
          <w:numId w:val="1"/>
        </w:numPr>
        <w:tabs>
          <w:tab w:val="left" w:pos="142"/>
        </w:tabs>
        <w:autoSpaceDE w:val="0"/>
        <w:autoSpaceDN w:val="0"/>
        <w:adjustRightInd w:val="0"/>
        <w:ind w:left="0" w:firstLine="0"/>
        <w:jc w:val="both"/>
        <w:rPr>
          <w:rFonts w:ascii="Arial" w:hAnsi="Arial" w:cs="Arial"/>
          <w:sz w:val="21"/>
          <w:szCs w:val="21"/>
          <w:lang w:val="es-ES_tradnl"/>
        </w:rPr>
      </w:pPr>
      <w:r w:rsidRPr="0057119B">
        <w:rPr>
          <w:rFonts w:ascii="Arial" w:hAnsi="Arial" w:cs="Arial"/>
          <w:sz w:val="21"/>
          <w:szCs w:val="21"/>
          <w:lang w:val="es-ES_tradnl"/>
        </w:rPr>
        <w:t xml:space="preserve">Distribución  del número total de horas de la asignatura </w:t>
      </w:r>
      <w:r w:rsidR="004C43AC" w:rsidRPr="0057119B">
        <w:rPr>
          <w:rFonts w:ascii="Arial" w:hAnsi="Arial" w:cs="Arial"/>
          <w:sz w:val="21"/>
          <w:szCs w:val="21"/>
          <w:lang w:val="es-ES_tradnl"/>
        </w:rPr>
        <w:t xml:space="preserve">por semestre </w:t>
      </w:r>
      <w:r w:rsidRPr="0057119B">
        <w:rPr>
          <w:rFonts w:ascii="Arial" w:hAnsi="Arial" w:cs="Arial"/>
          <w:sz w:val="21"/>
          <w:szCs w:val="21"/>
          <w:lang w:val="es-ES_tradnl"/>
        </w:rPr>
        <w:t>en</w:t>
      </w:r>
      <w:r w:rsidR="004B03A5" w:rsidRPr="0057119B">
        <w:rPr>
          <w:rFonts w:ascii="Arial" w:hAnsi="Arial" w:cs="Arial"/>
          <w:sz w:val="21"/>
          <w:szCs w:val="21"/>
          <w:lang w:val="es-ES_tradnl"/>
        </w:rPr>
        <w:t>:</w:t>
      </w:r>
    </w:p>
    <w:p w14:paraId="73521A41" w14:textId="704188D3" w:rsidR="004B03A5" w:rsidRPr="0057119B" w:rsidRDefault="004B03A5" w:rsidP="0057119B">
      <w:pPr>
        <w:pStyle w:val="Prrafodelista"/>
        <w:tabs>
          <w:tab w:val="left" w:pos="142"/>
        </w:tabs>
        <w:autoSpaceDE w:val="0"/>
        <w:autoSpaceDN w:val="0"/>
        <w:adjustRightInd w:val="0"/>
        <w:ind w:left="0"/>
        <w:jc w:val="both"/>
        <w:rPr>
          <w:rFonts w:ascii="Arial" w:hAnsi="Arial" w:cs="Arial"/>
          <w:b/>
          <w:sz w:val="21"/>
          <w:szCs w:val="21"/>
          <w:lang w:val="es-ES_tradnl"/>
        </w:rPr>
      </w:pPr>
    </w:p>
    <w:tbl>
      <w:tblPr>
        <w:tblStyle w:val="Tablaconcuadrcula"/>
        <w:tblW w:w="9346" w:type="dxa"/>
        <w:tblInd w:w="108" w:type="dxa"/>
        <w:tblLook w:val="04A0" w:firstRow="1" w:lastRow="0" w:firstColumn="1" w:lastColumn="0" w:noHBand="0" w:noVBand="1"/>
      </w:tblPr>
      <w:tblGrid>
        <w:gridCol w:w="8637"/>
        <w:gridCol w:w="709"/>
      </w:tblGrid>
      <w:tr w:rsidR="00CD392E" w:rsidRPr="0057119B" w14:paraId="3DF0E1EF" w14:textId="77777777" w:rsidTr="004B0787">
        <w:tc>
          <w:tcPr>
            <w:tcW w:w="8637" w:type="dxa"/>
            <w:vAlign w:val="center"/>
          </w:tcPr>
          <w:p w14:paraId="769C0A5D" w14:textId="77777777" w:rsidR="00CD392E" w:rsidRPr="0057119B" w:rsidRDefault="00CD392E" w:rsidP="0057119B">
            <w:pPr>
              <w:pStyle w:val="Prrafodelista"/>
              <w:tabs>
                <w:tab w:val="left" w:pos="142"/>
              </w:tabs>
              <w:autoSpaceDE w:val="0"/>
              <w:autoSpaceDN w:val="0"/>
              <w:adjustRightInd w:val="0"/>
              <w:spacing w:before="240"/>
              <w:ind w:left="0"/>
              <w:jc w:val="both"/>
              <w:rPr>
                <w:rStyle w:val="Textoennegrita"/>
                <w:rFonts w:ascii="Arial" w:hAnsi="Arial" w:cs="Arial"/>
                <w:sz w:val="21"/>
                <w:szCs w:val="21"/>
                <w:lang w:val="es-ES_tradnl" w:eastAsia="en-US"/>
              </w:rPr>
            </w:pPr>
            <w:r w:rsidRPr="0057119B">
              <w:rPr>
                <w:rFonts w:ascii="Arial" w:hAnsi="Arial" w:cs="Arial"/>
                <w:sz w:val="21"/>
                <w:szCs w:val="21"/>
                <w:lang w:val="es-ES_tradnl"/>
              </w:rPr>
              <w:t xml:space="preserve">Horas presenciales lectivas por semestre </w:t>
            </w:r>
            <w:r w:rsidRPr="0057119B">
              <w:rPr>
                <w:rFonts w:ascii="Arial" w:hAnsi="Arial" w:cs="Arial"/>
                <w:i/>
                <w:sz w:val="21"/>
                <w:szCs w:val="21"/>
                <w:lang w:val="es-ES_tradnl"/>
              </w:rPr>
              <w:t>(clases individuales, clases colectivas)</w:t>
            </w:r>
            <w:r w:rsidRPr="0057119B">
              <w:rPr>
                <w:rFonts w:ascii="Arial" w:hAnsi="Arial" w:cs="Arial"/>
                <w:sz w:val="21"/>
                <w:szCs w:val="21"/>
                <w:lang w:val="es-ES_tradnl"/>
              </w:rPr>
              <w:t>:</w:t>
            </w:r>
          </w:p>
        </w:tc>
        <w:tc>
          <w:tcPr>
            <w:tcW w:w="709" w:type="dxa"/>
            <w:tcBorders>
              <w:top w:val="single" w:sz="4" w:space="0" w:color="auto"/>
              <w:bottom w:val="single" w:sz="4" w:space="0" w:color="auto"/>
              <w:right w:val="single" w:sz="4" w:space="0" w:color="auto"/>
            </w:tcBorders>
            <w:vAlign w:val="center"/>
          </w:tcPr>
          <w:p w14:paraId="5B4695E2" w14:textId="2F9EFABB" w:rsidR="00CD392E" w:rsidRPr="0057119B" w:rsidRDefault="000E2F7C" w:rsidP="0057119B">
            <w:pPr>
              <w:pStyle w:val="Prrafodelista"/>
              <w:tabs>
                <w:tab w:val="left" w:pos="142"/>
              </w:tabs>
              <w:autoSpaceDE w:val="0"/>
              <w:autoSpaceDN w:val="0"/>
              <w:adjustRightInd w:val="0"/>
              <w:ind w:left="0"/>
              <w:jc w:val="both"/>
              <w:rPr>
                <w:rFonts w:ascii="Arial" w:hAnsi="Arial" w:cs="Arial"/>
                <w:sz w:val="21"/>
                <w:szCs w:val="21"/>
                <w:lang w:val="es-ES_tradnl"/>
              </w:rPr>
            </w:pPr>
            <w:sdt>
              <w:sdtPr>
                <w:rPr>
                  <w:rStyle w:val="Textoennegrita"/>
                  <w:rFonts w:ascii="Arial" w:hAnsi="Arial" w:cs="Arial"/>
                  <w:sz w:val="21"/>
                  <w:szCs w:val="21"/>
                  <w:lang w:val="es-ES_tradnl"/>
                </w:rPr>
                <w:alias w:val="Hores lectives"/>
                <w:tag w:val="Hores lectives"/>
                <w:id w:val="2081929"/>
                <w:placeholder>
                  <w:docPart w:val="CAE27325CA036C4CA526798ACFA3BE13"/>
                </w:placeholder>
              </w:sdtPr>
              <w:sdtEndPr>
                <w:rPr>
                  <w:rStyle w:val="Fuentedeprrafopredeter"/>
                  <w:b w:val="0"/>
                  <w:bCs w:val="0"/>
                </w:rPr>
              </w:sdtEndPr>
              <w:sdtContent>
                <w:r w:rsidR="004B03A5" w:rsidRPr="0057119B">
                  <w:rPr>
                    <w:rStyle w:val="Textoennegrita"/>
                    <w:rFonts w:ascii="Arial" w:hAnsi="Arial" w:cs="Arial"/>
                    <w:sz w:val="21"/>
                    <w:szCs w:val="21"/>
                    <w:lang w:val="es-ES_tradnl"/>
                  </w:rPr>
                  <w:t>22,5</w:t>
                </w:r>
              </w:sdtContent>
            </w:sdt>
          </w:p>
        </w:tc>
      </w:tr>
      <w:tr w:rsidR="00CD392E" w:rsidRPr="0057119B" w14:paraId="5BC658A3" w14:textId="77777777" w:rsidTr="004B0787">
        <w:tc>
          <w:tcPr>
            <w:tcW w:w="8637" w:type="dxa"/>
            <w:vAlign w:val="center"/>
          </w:tcPr>
          <w:p w14:paraId="5D1857B4" w14:textId="5A10FB39" w:rsidR="00CD392E" w:rsidRPr="0057119B" w:rsidRDefault="006E77AB" w:rsidP="0057119B">
            <w:pPr>
              <w:pStyle w:val="Prrafodelista"/>
              <w:tabs>
                <w:tab w:val="left" w:pos="142"/>
              </w:tabs>
              <w:autoSpaceDE w:val="0"/>
              <w:autoSpaceDN w:val="0"/>
              <w:adjustRightInd w:val="0"/>
              <w:ind w:left="0"/>
              <w:jc w:val="both"/>
              <w:rPr>
                <w:rFonts w:ascii="Arial" w:hAnsi="Arial" w:cs="Arial"/>
                <w:sz w:val="21"/>
                <w:szCs w:val="21"/>
                <w:lang w:val="es-ES_tradnl"/>
              </w:rPr>
            </w:pPr>
            <w:r w:rsidRPr="0057119B">
              <w:rPr>
                <w:rFonts w:ascii="Arial" w:hAnsi="Arial" w:cs="Arial"/>
                <w:sz w:val="21"/>
                <w:szCs w:val="21"/>
                <w:lang w:val="es-ES_tradnl"/>
              </w:rPr>
              <w:t xml:space="preserve">Estimación de otras </w:t>
            </w:r>
            <w:r w:rsidR="00CD392E" w:rsidRPr="0057119B">
              <w:rPr>
                <w:rFonts w:ascii="Arial" w:hAnsi="Arial" w:cs="Arial"/>
                <w:sz w:val="21"/>
                <w:szCs w:val="21"/>
                <w:lang w:val="es-ES_tradnl"/>
              </w:rPr>
              <w:t>horas presenciales por semestre: Clases magistrales, audiciones, exámenes...</w:t>
            </w:r>
          </w:p>
        </w:tc>
        <w:tc>
          <w:tcPr>
            <w:tcW w:w="709" w:type="dxa"/>
            <w:tcBorders>
              <w:top w:val="single" w:sz="4" w:space="0" w:color="auto"/>
              <w:bottom w:val="single" w:sz="4" w:space="0" w:color="auto"/>
              <w:right w:val="single" w:sz="4" w:space="0" w:color="auto"/>
            </w:tcBorders>
            <w:vAlign w:val="center"/>
          </w:tcPr>
          <w:p w14:paraId="09E971FB" w14:textId="07227F52" w:rsidR="00CD392E" w:rsidRPr="0057119B" w:rsidRDefault="000E2F7C" w:rsidP="0057119B">
            <w:pPr>
              <w:pStyle w:val="Prrafodelista"/>
              <w:tabs>
                <w:tab w:val="left" w:pos="142"/>
              </w:tabs>
              <w:autoSpaceDE w:val="0"/>
              <w:autoSpaceDN w:val="0"/>
              <w:adjustRightInd w:val="0"/>
              <w:ind w:left="0"/>
              <w:jc w:val="both"/>
              <w:rPr>
                <w:rFonts w:ascii="Arial" w:hAnsi="Arial" w:cs="Arial"/>
                <w:sz w:val="21"/>
                <w:szCs w:val="21"/>
                <w:lang w:val="es-ES_tradnl"/>
              </w:rPr>
            </w:pPr>
            <w:sdt>
              <w:sdtPr>
                <w:rPr>
                  <w:rStyle w:val="Textoennegrita"/>
                  <w:rFonts w:ascii="Arial" w:hAnsi="Arial" w:cs="Arial"/>
                  <w:sz w:val="21"/>
                  <w:szCs w:val="21"/>
                  <w:lang w:val="es-ES_tradnl"/>
                </w:rPr>
                <w:alias w:val="Altres presencials"/>
                <w:tag w:val="Altres presencials"/>
                <w:id w:val="19480532"/>
                <w:placeholder>
                  <w:docPart w:val="3C5132F0282C354FA0E00535C30FF4CF"/>
                </w:placeholder>
              </w:sdtPr>
              <w:sdtEndPr>
                <w:rPr>
                  <w:rStyle w:val="Fuentedeprrafopredeter"/>
                  <w:b w:val="0"/>
                  <w:bCs w:val="0"/>
                </w:rPr>
              </w:sdtEndPr>
              <w:sdtContent>
                <w:r w:rsidR="00341CEB" w:rsidRPr="0057119B">
                  <w:rPr>
                    <w:rStyle w:val="Textoennegrita"/>
                    <w:rFonts w:ascii="Arial" w:hAnsi="Arial" w:cs="Arial"/>
                    <w:sz w:val="21"/>
                    <w:szCs w:val="21"/>
                    <w:lang w:val="es-ES_tradnl"/>
                  </w:rPr>
                  <w:t>15</w:t>
                </w:r>
              </w:sdtContent>
            </w:sdt>
          </w:p>
        </w:tc>
      </w:tr>
      <w:tr w:rsidR="00CD392E" w:rsidRPr="0057119B" w14:paraId="5B8B1A50" w14:textId="77777777" w:rsidTr="004B0787">
        <w:tc>
          <w:tcPr>
            <w:tcW w:w="8637" w:type="dxa"/>
            <w:vAlign w:val="center"/>
          </w:tcPr>
          <w:p w14:paraId="634356BB" w14:textId="77777777" w:rsidR="00CD392E" w:rsidRPr="0057119B" w:rsidRDefault="00CD392E" w:rsidP="0057119B">
            <w:pPr>
              <w:pStyle w:val="Prrafodelista"/>
              <w:tabs>
                <w:tab w:val="left" w:pos="142"/>
              </w:tabs>
              <w:autoSpaceDE w:val="0"/>
              <w:autoSpaceDN w:val="0"/>
              <w:adjustRightInd w:val="0"/>
              <w:ind w:left="0"/>
              <w:jc w:val="both"/>
              <w:rPr>
                <w:rFonts w:ascii="Arial" w:hAnsi="Arial" w:cs="Arial"/>
                <w:sz w:val="21"/>
                <w:szCs w:val="21"/>
                <w:lang w:val="es-ES_tradnl"/>
              </w:rPr>
            </w:pPr>
            <w:r w:rsidRPr="0057119B">
              <w:rPr>
                <w:rFonts w:ascii="Arial" w:hAnsi="Arial" w:cs="Arial"/>
                <w:sz w:val="21"/>
                <w:szCs w:val="21"/>
                <w:lang w:val="es-ES_tradnl"/>
              </w:rPr>
              <w:t xml:space="preserve">Estimación de  horas para el estudio y el  aprendizaje autónomo por semestre: </w:t>
            </w:r>
          </w:p>
        </w:tc>
        <w:tc>
          <w:tcPr>
            <w:tcW w:w="709" w:type="dxa"/>
            <w:tcBorders>
              <w:top w:val="single" w:sz="4" w:space="0" w:color="auto"/>
              <w:bottom w:val="single" w:sz="4" w:space="0" w:color="auto"/>
              <w:right w:val="single" w:sz="4" w:space="0" w:color="auto"/>
            </w:tcBorders>
            <w:vAlign w:val="center"/>
          </w:tcPr>
          <w:p w14:paraId="296324E4" w14:textId="617C9A1D" w:rsidR="00CD392E" w:rsidRPr="0057119B" w:rsidRDefault="000E2F7C" w:rsidP="0057119B">
            <w:pPr>
              <w:pStyle w:val="Prrafodelista"/>
              <w:tabs>
                <w:tab w:val="left" w:pos="142"/>
              </w:tabs>
              <w:autoSpaceDE w:val="0"/>
              <w:autoSpaceDN w:val="0"/>
              <w:adjustRightInd w:val="0"/>
              <w:ind w:left="0"/>
              <w:jc w:val="both"/>
              <w:rPr>
                <w:rFonts w:ascii="Arial" w:hAnsi="Arial" w:cs="Arial"/>
                <w:sz w:val="21"/>
                <w:szCs w:val="21"/>
                <w:lang w:val="es-ES_tradnl"/>
              </w:rPr>
            </w:pPr>
            <w:sdt>
              <w:sdtPr>
                <w:rPr>
                  <w:rStyle w:val="Textoennegrita"/>
                  <w:rFonts w:ascii="Arial" w:hAnsi="Arial" w:cs="Arial"/>
                  <w:sz w:val="21"/>
                  <w:szCs w:val="21"/>
                  <w:lang w:val="es-ES_tradnl"/>
                </w:rPr>
                <w:alias w:val="Treball autònom"/>
                <w:tag w:val="Treball autònom"/>
                <w:id w:val="7804857"/>
                <w:placeholder>
                  <w:docPart w:val="711A50608EEF0B419B317A559860B3E9"/>
                </w:placeholder>
              </w:sdtPr>
              <w:sdtEndPr>
                <w:rPr>
                  <w:rStyle w:val="Fuentedeprrafopredeter"/>
                  <w:b w:val="0"/>
                  <w:bCs w:val="0"/>
                </w:rPr>
              </w:sdtEndPr>
              <w:sdtContent>
                <w:r w:rsidR="00341CEB" w:rsidRPr="0057119B">
                  <w:rPr>
                    <w:rStyle w:val="Textoennegrita"/>
                    <w:rFonts w:ascii="Arial" w:hAnsi="Arial" w:cs="Arial"/>
                    <w:sz w:val="21"/>
                    <w:szCs w:val="21"/>
                    <w:lang w:val="es-ES_tradnl"/>
                  </w:rPr>
                  <w:t>5</w:t>
                </w:r>
                <w:r w:rsidR="004B03A5" w:rsidRPr="0057119B">
                  <w:rPr>
                    <w:rStyle w:val="Textoennegrita"/>
                    <w:rFonts w:ascii="Arial" w:hAnsi="Arial" w:cs="Arial"/>
                    <w:sz w:val="21"/>
                    <w:szCs w:val="21"/>
                    <w:lang w:val="es-ES_tradnl"/>
                  </w:rPr>
                  <w:t>2,5</w:t>
                </w:r>
              </w:sdtContent>
            </w:sdt>
          </w:p>
        </w:tc>
      </w:tr>
    </w:tbl>
    <w:p w14:paraId="027D66F4" w14:textId="77777777" w:rsidR="00CD392E" w:rsidRPr="0057119B" w:rsidRDefault="00CD392E" w:rsidP="0057119B">
      <w:pPr>
        <w:pStyle w:val="Prrafodelista"/>
        <w:tabs>
          <w:tab w:val="left" w:pos="142"/>
        </w:tabs>
        <w:ind w:left="0"/>
        <w:jc w:val="both"/>
        <w:rPr>
          <w:rFonts w:ascii="Arial" w:hAnsi="Arial" w:cs="Arial"/>
          <w:sz w:val="21"/>
          <w:szCs w:val="21"/>
          <w:lang w:val="es-ES_tradnl" w:eastAsia="es-ES_tradnl"/>
        </w:rPr>
      </w:pPr>
    </w:p>
    <w:p w14:paraId="12F12AC0" w14:textId="2800F1D4" w:rsidR="00921988" w:rsidRPr="0057119B" w:rsidRDefault="00921988" w:rsidP="0057119B">
      <w:pPr>
        <w:pStyle w:val="Prrafodelista"/>
        <w:tabs>
          <w:tab w:val="left" w:pos="142"/>
        </w:tabs>
        <w:ind w:left="0"/>
        <w:jc w:val="both"/>
        <w:rPr>
          <w:rFonts w:ascii="Arial" w:hAnsi="Arial" w:cs="Arial"/>
          <w:sz w:val="21"/>
          <w:szCs w:val="21"/>
          <w:lang w:val="es-ES_tradnl" w:eastAsia="es-ES_tradnl"/>
        </w:rPr>
      </w:pPr>
    </w:p>
    <w:p w14:paraId="06E83742" w14:textId="585B6AAB" w:rsidR="00BE4EAB" w:rsidRPr="0057119B" w:rsidRDefault="00BE4EAB" w:rsidP="0057119B">
      <w:pPr>
        <w:pStyle w:val="Prrafodelista"/>
        <w:numPr>
          <w:ilvl w:val="0"/>
          <w:numId w:val="1"/>
        </w:numPr>
        <w:tabs>
          <w:tab w:val="left" w:pos="142"/>
        </w:tabs>
        <w:ind w:left="0" w:firstLine="0"/>
        <w:jc w:val="both"/>
        <w:rPr>
          <w:rFonts w:ascii="Arial" w:hAnsi="Arial" w:cs="Arial"/>
          <w:bCs/>
          <w:sz w:val="21"/>
          <w:szCs w:val="21"/>
          <w:lang w:val="es-ES_tradnl"/>
        </w:rPr>
      </w:pPr>
      <w:r w:rsidRPr="0057119B">
        <w:rPr>
          <w:rFonts w:ascii="Arial" w:hAnsi="Arial" w:cs="Arial"/>
          <w:bCs/>
          <w:sz w:val="21"/>
          <w:szCs w:val="21"/>
          <w:lang w:val="es-ES_tradnl"/>
        </w:rPr>
        <w:t xml:space="preserve">Calendario de Impartición: </w:t>
      </w:r>
      <w:r w:rsidRPr="0057119B">
        <w:rPr>
          <w:rFonts w:ascii="Arial" w:hAnsi="Arial" w:cs="Arial"/>
          <w:b/>
          <w:bCs/>
          <w:sz w:val="21"/>
          <w:szCs w:val="21"/>
          <w:lang w:val="es-ES_tradnl"/>
        </w:rPr>
        <w:t>Semanal, 15 semanas por semestre</w:t>
      </w:r>
    </w:p>
    <w:p w14:paraId="0783E0C8" w14:textId="1899E8A0" w:rsidR="00CD392E" w:rsidRPr="0057119B" w:rsidRDefault="00CD392E" w:rsidP="0057119B">
      <w:pPr>
        <w:pStyle w:val="Prrafodelista"/>
        <w:numPr>
          <w:ilvl w:val="0"/>
          <w:numId w:val="1"/>
        </w:numPr>
        <w:tabs>
          <w:tab w:val="left" w:pos="142"/>
        </w:tabs>
        <w:autoSpaceDE w:val="0"/>
        <w:autoSpaceDN w:val="0"/>
        <w:adjustRightInd w:val="0"/>
        <w:spacing w:before="240" w:after="0"/>
        <w:ind w:left="0" w:firstLine="0"/>
        <w:jc w:val="both"/>
        <w:rPr>
          <w:rStyle w:val="Textoennegrita"/>
          <w:rFonts w:ascii="Arial" w:hAnsi="Arial" w:cs="Arial"/>
          <w:sz w:val="21"/>
          <w:szCs w:val="21"/>
          <w:lang w:val="es-ES_tradnl"/>
        </w:rPr>
      </w:pPr>
      <w:r w:rsidRPr="0057119B">
        <w:rPr>
          <w:rFonts w:ascii="Arial" w:hAnsi="Arial" w:cs="Arial"/>
          <w:sz w:val="21"/>
          <w:szCs w:val="21"/>
          <w:lang w:val="es-ES_tradnl"/>
        </w:rPr>
        <w:t xml:space="preserve">Departamento: </w:t>
      </w:r>
      <w:sdt>
        <w:sdtPr>
          <w:rPr>
            <w:rStyle w:val="Textoennegrita"/>
            <w:rFonts w:ascii="Arial" w:hAnsi="Arial" w:cs="Arial"/>
            <w:sz w:val="21"/>
            <w:szCs w:val="21"/>
            <w:lang w:val="es-ES_tradnl"/>
          </w:rPr>
          <w:alias w:val="Professor"/>
          <w:tag w:val="Professor"/>
          <w:id w:val="9621933"/>
          <w:placeholder>
            <w:docPart w:val="5B1EB601E72C094C8A4AD6DA378C8BC2"/>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9024305"/>
              <w:placeholder>
                <w:docPart w:val="56D895514C803B43930A8ADA147BAE25"/>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76434027"/>
                  <w:placeholder>
                    <w:docPart w:val="5ACC26DC9887AE4FBA18F7623B464975"/>
                  </w:placeholder>
                </w:sdtPr>
                <w:sdtEndPr>
                  <w:rPr>
                    <w:rStyle w:val="Fuentedeprrafopredeter"/>
                    <w:b w:val="0"/>
                    <w:bCs w:val="0"/>
                  </w:rPr>
                </w:sdtEndPr>
                <w:sdtContent>
                  <w:r w:rsidR="00527A95" w:rsidRPr="0057119B">
                    <w:rPr>
                      <w:rFonts w:ascii="Arial" w:hAnsi="Arial" w:cs="Arial"/>
                      <w:b/>
                      <w:bCs/>
                      <w:sz w:val="21"/>
                      <w:szCs w:val="21"/>
                      <w:lang w:val="es-ES_tradnl"/>
                    </w:rPr>
                    <w:t>Música Antigua y Cuerda Pulsada</w:t>
                  </w:r>
                </w:sdtContent>
              </w:sdt>
            </w:sdtContent>
          </w:sdt>
        </w:sdtContent>
      </w:sdt>
    </w:p>
    <w:p w14:paraId="695302FD" w14:textId="77777777" w:rsidR="00CD392E" w:rsidRPr="0057119B" w:rsidRDefault="00CD392E" w:rsidP="0057119B">
      <w:pPr>
        <w:tabs>
          <w:tab w:val="left" w:pos="142"/>
        </w:tabs>
        <w:autoSpaceDE w:val="0"/>
        <w:autoSpaceDN w:val="0"/>
        <w:adjustRightInd w:val="0"/>
        <w:spacing w:before="240" w:after="0" w:line="276" w:lineRule="auto"/>
        <w:jc w:val="both"/>
        <w:rPr>
          <w:rStyle w:val="Textoennegrita"/>
          <w:rFonts w:ascii="Arial" w:eastAsia="Calibri" w:hAnsi="Arial" w:cs="Arial"/>
          <w:sz w:val="21"/>
          <w:szCs w:val="21"/>
        </w:rPr>
      </w:pPr>
    </w:p>
    <w:p w14:paraId="45466ABB" w14:textId="647A11D0" w:rsidR="00BE4EAB" w:rsidRPr="0057119B" w:rsidRDefault="00BE4EAB" w:rsidP="0057119B">
      <w:pPr>
        <w:pStyle w:val="Prrafodelista"/>
        <w:numPr>
          <w:ilvl w:val="0"/>
          <w:numId w:val="2"/>
        </w:numPr>
        <w:tabs>
          <w:tab w:val="left" w:pos="142"/>
        </w:tabs>
        <w:autoSpaceDE w:val="0"/>
        <w:autoSpaceDN w:val="0"/>
        <w:adjustRightInd w:val="0"/>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 xml:space="preserve">Descripción y contextualización de la asignatura en </w:t>
      </w:r>
      <w:r w:rsidR="004441DF" w:rsidRPr="0057119B">
        <w:rPr>
          <w:rFonts w:ascii="Arial" w:hAnsi="Arial" w:cs="Arial"/>
          <w:b/>
          <w:sz w:val="21"/>
          <w:szCs w:val="21"/>
          <w:u w:val="single"/>
          <w:lang w:val="es-ES_tradnl"/>
        </w:rPr>
        <w:t>el marco de la titulación</w:t>
      </w:r>
    </w:p>
    <w:p w14:paraId="7B9D6AFF" w14:textId="046C91C2" w:rsidR="00824DA4" w:rsidRPr="0057119B" w:rsidRDefault="00824DA4" w:rsidP="0057119B">
      <w:pPr>
        <w:pStyle w:val="Default"/>
        <w:spacing w:line="276" w:lineRule="auto"/>
        <w:ind w:left="142"/>
        <w:jc w:val="both"/>
        <w:rPr>
          <w:sz w:val="21"/>
          <w:szCs w:val="21"/>
        </w:rPr>
      </w:pPr>
      <w:r w:rsidRPr="0057119B">
        <w:rPr>
          <w:sz w:val="21"/>
          <w:szCs w:val="21"/>
        </w:rPr>
        <w:t>La asignatura de Conjuntos de flauta de pico de los estudios superiores de música otorga al alumno las herramientas necesarias para la práctica de la interpretación musical en grupo. Para ello, se pretende que el alumno conozca y aborde el repertorio propio de la asignatura con instrumentos específicos de las distintas épocas estilísticas: flautas de pico medievales, renacentistas, barrocas, de transición, y contemporáneas. El alumno deberá por tanto dominar los diferentes temperamentos de acuerdo con los distintos repertorios, así como la lectura de facsímil y de notaciones de distintas épocas,  además de la lectura a primera vista. Sabrá tener el control no sólo de su propia actividad dentro del grupo, sino que estará atento al resultado sonoro y comunicativo del mismo (con y sin director).</w:t>
      </w:r>
    </w:p>
    <w:p w14:paraId="611EB0BF" w14:textId="77777777" w:rsidR="00824DA4" w:rsidRDefault="00824DA4" w:rsidP="0057119B">
      <w:pPr>
        <w:pStyle w:val="Default"/>
        <w:spacing w:line="276" w:lineRule="auto"/>
        <w:ind w:left="142"/>
        <w:jc w:val="both"/>
        <w:rPr>
          <w:sz w:val="21"/>
          <w:szCs w:val="21"/>
        </w:rPr>
      </w:pPr>
      <w:r w:rsidRPr="0057119B">
        <w:rPr>
          <w:sz w:val="21"/>
          <w:szCs w:val="21"/>
        </w:rPr>
        <w:t>En esta asignatura, el alumno podrá desarrollar las herramientas necesarias para ser un músico profesional de excelencia, con estilo propio y capacidad creativa dentro del conjunto de flautas de pico.</w:t>
      </w:r>
    </w:p>
    <w:p w14:paraId="4965E3A1" w14:textId="77777777" w:rsidR="0057119B" w:rsidRPr="0057119B" w:rsidRDefault="0057119B" w:rsidP="0057119B">
      <w:pPr>
        <w:pStyle w:val="Default"/>
        <w:spacing w:line="276" w:lineRule="auto"/>
        <w:ind w:left="142"/>
        <w:jc w:val="both"/>
        <w:rPr>
          <w:sz w:val="21"/>
          <w:szCs w:val="21"/>
        </w:rPr>
      </w:pPr>
    </w:p>
    <w:p w14:paraId="716F6FD1" w14:textId="3727606B" w:rsidR="00824DA4" w:rsidRDefault="00824DA4" w:rsidP="0057119B">
      <w:pPr>
        <w:pStyle w:val="Default"/>
        <w:spacing w:line="276" w:lineRule="auto"/>
        <w:ind w:left="142"/>
        <w:jc w:val="both"/>
        <w:rPr>
          <w:sz w:val="21"/>
          <w:szCs w:val="21"/>
        </w:rPr>
      </w:pPr>
      <w:r w:rsidRPr="0057119B">
        <w:rPr>
          <w:sz w:val="21"/>
          <w:szCs w:val="21"/>
        </w:rPr>
        <w:t>Por otra parte, el alumno obtendrá los conocimientos necesarios para trabajar en grupo, cooperando con los demás integrantes del conjunto. Establecerá así criterios interpretativos y de entendimiento colectivo. Se le capacitará para dirigir una metodología de estudio, ensayo y crítica del trabajo hacia la preparación de la interpretación en público, junto a otros intérpretes. Podrá así llegar a concebir y desarrollar proyectos musicales de conjunto.</w:t>
      </w:r>
    </w:p>
    <w:p w14:paraId="43847B30" w14:textId="77777777" w:rsidR="00ED348F" w:rsidRDefault="00ED348F" w:rsidP="0057119B">
      <w:pPr>
        <w:pStyle w:val="Default"/>
        <w:spacing w:line="276" w:lineRule="auto"/>
        <w:ind w:left="142"/>
        <w:jc w:val="both"/>
        <w:rPr>
          <w:sz w:val="21"/>
          <w:szCs w:val="21"/>
        </w:rPr>
      </w:pPr>
    </w:p>
    <w:p w14:paraId="4C76B2B5" w14:textId="77777777" w:rsidR="00ED348F" w:rsidRDefault="00ED348F" w:rsidP="0057119B">
      <w:pPr>
        <w:pStyle w:val="Default"/>
        <w:spacing w:line="276" w:lineRule="auto"/>
        <w:ind w:left="142"/>
        <w:jc w:val="both"/>
        <w:rPr>
          <w:sz w:val="21"/>
          <w:szCs w:val="21"/>
        </w:rPr>
      </w:pPr>
    </w:p>
    <w:p w14:paraId="00B2B488" w14:textId="77777777" w:rsidR="00ED348F" w:rsidRPr="0057119B" w:rsidRDefault="00ED348F" w:rsidP="0057119B">
      <w:pPr>
        <w:pStyle w:val="Default"/>
        <w:spacing w:line="276" w:lineRule="auto"/>
        <w:ind w:left="142"/>
        <w:jc w:val="both"/>
        <w:rPr>
          <w:sz w:val="21"/>
          <w:szCs w:val="21"/>
        </w:rPr>
      </w:pPr>
    </w:p>
    <w:p w14:paraId="645F3BE2" w14:textId="77777777" w:rsidR="00824DA4" w:rsidRPr="0057119B" w:rsidRDefault="00824DA4" w:rsidP="0057119B">
      <w:pPr>
        <w:pStyle w:val="Default"/>
        <w:spacing w:line="276" w:lineRule="auto"/>
        <w:ind w:left="142"/>
        <w:jc w:val="both"/>
        <w:rPr>
          <w:sz w:val="21"/>
          <w:szCs w:val="21"/>
        </w:rPr>
      </w:pPr>
    </w:p>
    <w:p w14:paraId="3A0A4D14" w14:textId="5848AE24" w:rsidR="004441DF" w:rsidRPr="0057119B" w:rsidRDefault="00BE4EAB" w:rsidP="0057119B">
      <w:pPr>
        <w:pStyle w:val="Prrafodelista"/>
        <w:numPr>
          <w:ilvl w:val="0"/>
          <w:numId w:val="2"/>
        </w:numPr>
        <w:tabs>
          <w:tab w:val="left" w:pos="142"/>
        </w:tabs>
        <w:autoSpaceDE w:val="0"/>
        <w:autoSpaceDN w:val="0"/>
        <w:adjustRightInd w:val="0"/>
        <w:ind w:left="0" w:firstLine="0"/>
        <w:jc w:val="both"/>
        <w:rPr>
          <w:rFonts w:ascii="Arial" w:hAnsi="Arial" w:cs="Arial"/>
          <w:b/>
          <w:sz w:val="21"/>
          <w:szCs w:val="21"/>
          <w:lang w:val="es-ES_tradnl"/>
        </w:rPr>
      </w:pPr>
      <w:r w:rsidRPr="0057119B">
        <w:rPr>
          <w:rFonts w:ascii="Arial" w:hAnsi="Arial" w:cs="Arial"/>
          <w:b/>
          <w:sz w:val="21"/>
          <w:szCs w:val="21"/>
          <w:u w:val="single"/>
          <w:lang w:val="es-ES_tradnl"/>
        </w:rPr>
        <w:lastRenderedPageBreak/>
        <w:t>Contenidos de la asignatura</w:t>
      </w:r>
      <w:r w:rsidRPr="0057119B">
        <w:rPr>
          <w:rFonts w:ascii="Arial" w:hAnsi="Arial" w:cs="Arial"/>
          <w:b/>
          <w:sz w:val="21"/>
          <w:szCs w:val="21"/>
          <w:lang w:val="es-ES_tradnl"/>
        </w:rPr>
        <w:t xml:space="preserve"> </w:t>
      </w:r>
    </w:p>
    <w:p w14:paraId="241194CE" w14:textId="77777777" w:rsidR="00417A05" w:rsidRPr="0057119B" w:rsidRDefault="00FB6C94" w:rsidP="0057119B">
      <w:pPr>
        <w:tabs>
          <w:tab w:val="left" w:pos="142"/>
        </w:tabs>
        <w:autoSpaceDE w:val="0"/>
        <w:autoSpaceDN w:val="0"/>
        <w:adjustRightInd w:val="0"/>
        <w:spacing w:line="276" w:lineRule="auto"/>
        <w:jc w:val="both"/>
        <w:rPr>
          <w:rFonts w:ascii="Arial" w:hAnsi="Arial" w:cs="Arial"/>
          <w:sz w:val="21"/>
          <w:szCs w:val="21"/>
        </w:rPr>
      </w:pPr>
      <w:r w:rsidRPr="0057119B">
        <w:rPr>
          <w:rFonts w:ascii="Arial" w:hAnsi="Arial" w:cs="Arial"/>
          <w:sz w:val="21"/>
          <w:szCs w:val="21"/>
          <w:lang w:val="es-ES"/>
        </w:rPr>
        <w:t>Contenidos de la asignatura reflejados en la ORDEN de 14 de septiembre de 2011, de la Consejera de Educación, Universidad, Cultura y Deporte, por la que se aprueba el plan de estudios de las enseñanzas artísticas superiores de Grado en Música</w:t>
      </w:r>
      <w:r w:rsidRPr="0057119B">
        <w:rPr>
          <w:rFonts w:ascii="Arial" w:hAnsi="Arial" w:cs="Arial"/>
          <w:sz w:val="21"/>
          <w:szCs w:val="21"/>
        </w:rPr>
        <w:t xml:space="preserve"> (BOA del 3-X-2011):</w:t>
      </w:r>
    </w:p>
    <w:p w14:paraId="571DB3D4" w14:textId="5B468A08" w:rsidR="00417A05" w:rsidRPr="0057119B" w:rsidRDefault="00417A05" w:rsidP="0057119B">
      <w:pPr>
        <w:pStyle w:val="Prrafodelista"/>
        <w:numPr>
          <w:ilvl w:val="0"/>
          <w:numId w:val="43"/>
        </w:numPr>
        <w:tabs>
          <w:tab w:val="left" w:pos="142"/>
        </w:tabs>
        <w:autoSpaceDE w:val="0"/>
        <w:autoSpaceDN w:val="0"/>
        <w:adjustRightInd w:val="0"/>
        <w:jc w:val="both"/>
        <w:rPr>
          <w:rFonts w:ascii="Arial" w:eastAsiaTheme="minorHAnsi" w:hAnsi="Arial" w:cs="Arial"/>
          <w:sz w:val="21"/>
          <w:szCs w:val="21"/>
        </w:rPr>
      </w:pPr>
      <w:r w:rsidRPr="0057119B">
        <w:rPr>
          <w:rFonts w:ascii="Arial" w:hAnsi="Arial" w:cs="Arial"/>
          <w:sz w:val="21"/>
          <w:szCs w:val="21"/>
        </w:rPr>
        <w:t xml:space="preserve">Profundización en los aspectos propios de la interpretación de conjunto. </w:t>
      </w:r>
      <w:r w:rsidRPr="0057119B">
        <w:rPr>
          <w:rFonts w:ascii="MS Mincho" w:eastAsia="MS Mincho" w:hAnsi="MS Mincho" w:cs="MS Mincho"/>
          <w:sz w:val="21"/>
          <w:szCs w:val="21"/>
        </w:rPr>
        <w:t> </w:t>
      </w:r>
    </w:p>
    <w:p w14:paraId="2988B24B" w14:textId="753875B9" w:rsidR="00417A05" w:rsidRPr="0057119B" w:rsidRDefault="00417A05" w:rsidP="0057119B">
      <w:pPr>
        <w:pStyle w:val="Prrafodelista"/>
        <w:numPr>
          <w:ilvl w:val="0"/>
          <w:numId w:val="43"/>
        </w:numPr>
        <w:tabs>
          <w:tab w:val="left" w:pos="142"/>
        </w:tabs>
        <w:autoSpaceDE w:val="0"/>
        <w:autoSpaceDN w:val="0"/>
        <w:adjustRightInd w:val="0"/>
        <w:jc w:val="both"/>
        <w:rPr>
          <w:rFonts w:ascii="Arial" w:hAnsi="Arial" w:cs="Arial"/>
          <w:sz w:val="21"/>
          <w:szCs w:val="21"/>
        </w:rPr>
      </w:pPr>
      <w:r w:rsidRPr="0057119B">
        <w:rPr>
          <w:rFonts w:ascii="Arial" w:hAnsi="Arial" w:cs="Arial"/>
          <w:sz w:val="21"/>
          <w:szCs w:val="21"/>
        </w:rPr>
        <w:t xml:space="preserve">Desarrollo de la lectura a primera vista y de la capacidad de controlar, no sólo la propia función, sino el resultado del conjunto en agrupaciones con y sin director. </w:t>
      </w:r>
      <w:r w:rsidRPr="0057119B">
        <w:rPr>
          <w:rFonts w:ascii="MS Mincho" w:eastAsia="MS Mincho" w:hAnsi="MS Mincho" w:cs="MS Mincho"/>
          <w:sz w:val="21"/>
          <w:szCs w:val="21"/>
        </w:rPr>
        <w:t> </w:t>
      </w:r>
    </w:p>
    <w:p w14:paraId="7C2CBEC2" w14:textId="04D0D9F7" w:rsidR="00417A05" w:rsidRPr="0057119B" w:rsidRDefault="00417A05" w:rsidP="0057119B">
      <w:pPr>
        <w:pStyle w:val="Prrafodelista"/>
        <w:numPr>
          <w:ilvl w:val="0"/>
          <w:numId w:val="43"/>
        </w:numPr>
        <w:tabs>
          <w:tab w:val="left" w:pos="142"/>
        </w:tabs>
        <w:autoSpaceDE w:val="0"/>
        <w:autoSpaceDN w:val="0"/>
        <w:adjustRightInd w:val="0"/>
        <w:jc w:val="both"/>
        <w:rPr>
          <w:rFonts w:ascii="Arial" w:hAnsi="Arial" w:cs="Arial"/>
          <w:sz w:val="21"/>
          <w:szCs w:val="21"/>
        </w:rPr>
      </w:pPr>
      <w:r w:rsidRPr="0057119B">
        <w:rPr>
          <w:rFonts w:ascii="Arial" w:hAnsi="Arial" w:cs="Arial"/>
          <w:sz w:val="21"/>
          <w:szCs w:val="21"/>
        </w:rPr>
        <w:t xml:space="preserve">Práctica del repertorio de los distintos estilos musicales, con énfasis tanto de la música antigua </w:t>
      </w:r>
      <w:r w:rsidRPr="0057119B">
        <w:rPr>
          <w:rFonts w:ascii="MS Mincho" w:eastAsia="MS Mincho" w:hAnsi="MS Mincho" w:cs="MS Mincho"/>
          <w:sz w:val="21"/>
          <w:szCs w:val="21"/>
        </w:rPr>
        <w:t> </w:t>
      </w:r>
      <w:r w:rsidRPr="0057119B">
        <w:rPr>
          <w:rFonts w:ascii="Arial" w:hAnsi="Arial" w:cs="Arial"/>
          <w:sz w:val="21"/>
          <w:szCs w:val="21"/>
        </w:rPr>
        <w:t xml:space="preserve">como del repertorio contemporáneo. </w:t>
      </w:r>
      <w:r w:rsidRPr="0057119B">
        <w:rPr>
          <w:rFonts w:ascii="MS Mincho" w:eastAsia="MS Mincho" w:hAnsi="MS Mincho" w:cs="MS Mincho"/>
          <w:sz w:val="21"/>
          <w:szCs w:val="21"/>
        </w:rPr>
        <w:t> </w:t>
      </w:r>
    </w:p>
    <w:p w14:paraId="1527D06E" w14:textId="1A1FF771" w:rsidR="00417A05" w:rsidRPr="0057119B" w:rsidRDefault="008736DB" w:rsidP="008736DB">
      <w:pPr>
        <w:tabs>
          <w:tab w:val="left" w:pos="142"/>
        </w:tabs>
        <w:autoSpaceDE w:val="0"/>
        <w:autoSpaceDN w:val="0"/>
        <w:adjustRightInd w:val="0"/>
        <w:spacing w:line="276" w:lineRule="auto"/>
        <w:jc w:val="both"/>
        <w:rPr>
          <w:rFonts w:ascii="Arial" w:hAnsi="Arial" w:cs="Arial"/>
          <w:sz w:val="21"/>
          <w:szCs w:val="21"/>
        </w:rPr>
      </w:pPr>
      <w:r>
        <w:rPr>
          <w:rFonts w:ascii="Arial" w:hAnsi="Arial" w:cs="Arial"/>
          <w:sz w:val="21"/>
          <w:szCs w:val="21"/>
        </w:rPr>
        <w:t>Estos</w:t>
      </w:r>
      <w:r w:rsidR="007C2884" w:rsidRPr="0057119B">
        <w:rPr>
          <w:rFonts w:ascii="Arial" w:hAnsi="Arial" w:cs="Arial"/>
          <w:sz w:val="21"/>
          <w:szCs w:val="21"/>
        </w:rPr>
        <w:t xml:space="preserve"> contenid</w:t>
      </w:r>
      <w:r w:rsidR="002E5B13" w:rsidRPr="0057119B">
        <w:rPr>
          <w:rFonts w:ascii="Arial" w:hAnsi="Arial" w:cs="Arial"/>
          <w:sz w:val="21"/>
          <w:szCs w:val="21"/>
        </w:rPr>
        <w:t>os</w:t>
      </w:r>
      <w:r>
        <w:rPr>
          <w:rFonts w:ascii="Arial" w:hAnsi="Arial" w:cs="Arial"/>
          <w:sz w:val="21"/>
          <w:szCs w:val="21"/>
        </w:rPr>
        <w:t>,</w:t>
      </w:r>
      <w:r w:rsidR="002E5B13" w:rsidRPr="0057119B">
        <w:rPr>
          <w:rFonts w:ascii="Arial" w:hAnsi="Arial" w:cs="Arial"/>
          <w:sz w:val="21"/>
          <w:szCs w:val="21"/>
        </w:rPr>
        <w:t xml:space="preserve"> </w:t>
      </w:r>
      <w:r>
        <w:rPr>
          <w:rFonts w:ascii="Arial" w:hAnsi="Arial" w:cs="Arial"/>
          <w:sz w:val="21"/>
          <w:szCs w:val="21"/>
        </w:rPr>
        <w:t xml:space="preserve">así como los que siguen a continuación </w:t>
      </w:r>
      <w:r w:rsidR="002E5B13" w:rsidRPr="0057119B">
        <w:rPr>
          <w:rFonts w:ascii="Arial" w:hAnsi="Arial" w:cs="Arial"/>
          <w:sz w:val="21"/>
          <w:szCs w:val="21"/>
        </w:rPr>
        <w:t>son comunes para los cuatro c</w:t>
      </w:r>
      <w:r w:rsidR="007C2884" w:rsidRPr="0057119B">
        <w:rPr>
          <w:rFonts w:ascii="Arial" w:hAnsi="Arial" w:cs="Arial"/>
          <w:sz w:val="21"/>
          <w:szCs w:val="21"/>
        </w:rPr>
        <w:t>ursos de que consta la as</w:t>
      </w:r>
      <w:r w:rsidR="002E5B13" w:rsidRPr="0057119B">
        <w:rPr>
          <w:rFonts w:ascii="Arial" w:hAnsi="Arial" w:cs="Arial"/>
          <w:sz w:val="21"/>
          <w:szCs w:val="21"/>
        </w:rPr>
        <w:t>i</w:t>
      </w:r>
      <w:r w:rsidR="007C2884" w:rsidRPr="0057119B">
        <w:rPr>
          <w:rFonts w:ascii="Arial" w:hAnsi="Arial" w:cs="Arial"/>
          <w:sz w:val="21"/>
          <w:szCs w:val="21"/>
        </w:rPr>
        <w:t>gnatura.</w:t>
      </w:r>
    </w:p>
    <w:p w14:paraId="4335C678" w14:textId="62C472A9" w:rsidR="00417A05" w:rsidRPr="0057119B" w:rsidRDefault="00417A05"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Profundización en el conocimiento del amplio repertorio del Conjunto de flautas de pico (medieval, renacentista, barroco y contemporáneo)</w:t>
      </w:r>
      <w:r w:rsidR="007F01C9" w:rsidRPr="0057119B">
        <w:rPr>
          <w:rFonts w:ascii="Arial" w:hAnsi="Arial" w:cs="Arial"/>
          <w:sz w:val="21"/>
          <w:szCs w:val="21"/>
        </w:rPr>
        <w:t xml:space="preserve"> y adecuación</w:t>
      </w:r>
      <w:r w:rsidR="00ED348F">
        <w:rPr>
          <w:rFonts w:ascii="Arial" w:hAnsi="Arial" w:cs="Arial"/>
          <w:sz w:val="21"/>
          <w:szCs w:val="21"/>
        </w:rPr>
        <w:t xml:space="preserve"> de</w:t>
      </w:r>
      <w:r w:rsidRPr="0057119B">
        <w:rPr>
          <w:rFonts w:ascii="Arial" w:hAnsi="Arial" w:cs="Arial"/>
          <w:sz w:val="21"/>
          <w:szCs w:val="21"/>
        </w:rPr>
        <w:t xml:space="preserve"> la interpretación al carácter y estilo de la obra. </w:t>
      </w:r>
    </w:p>
    <w:p w14:paraId="3A443748" w14:textId="3234B384" w:rsidR="00417A05" w:rsidRPr="0057119B" w:rsidRDefault="00417A05"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Conocimiento detallado de la literatura teórica e histórica que concierne al Conjunto de flautas de pico (Consort de flautas de pico), tanto los tratados, fuentes iconográficas, literarias, como artículos especializados, monografías, tesis, etc. Trabajar, en la medida de lo posible, desde la fuente original facsímil del repertorio para que el alumno pueda realizar un trabajo más profundo y poder así tomar sus propias decisiones interpretativas.</w:t>
      </w:r>
    </w:p>
    <w:p w14:paraId="10C0CE53" w14:textId="63B35BD6" w:rsidR="007F01C9"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 xml:space="preserve">Conocimiento y utilización los distintos modelos de flautas de pico, tanto históricas (medievales, renacentistas, de transición, barrocas) como contemporáneas.  </w:t>
      </w:r>
    </w:p>
    <w:p w14:paraId="6609A66A" w14:textId="54F00969"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Asociación y aplicación de</w:t>
      </w:r>
      <w:r w:rsidR="00417A05" w:rsidRPr="0057119B">
        <w:rPr>
          <w:rFonts w:ascii="Arial" w:hAnsi="Arial" w:cs="Arial"/>
          <w:sz w:val="21"/>
          <w:szCs w:val="21"/>
        </w:rPr>
        <w:t xml:space="preserve"> los conocimientos teóricos y prácticos que vaya adquiriendo a lo largo de sus estudios para conseguir una interpretación artística de calidad.</w:t>
      </w:r>
    </w:p>
    <w:p w14:paraId="1B420CF9" w14:textId="72D6FAA7"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Desarrollo de</w:t>
      </w:r>
      <w:r w:rsidR="00417A05" w:rsidRPr="0057119B">
        <w:rPr>
          <w:rFonts w:ascii="Arial" w:hAnsi="Arial" w:cs="Arial"/>
          <w:sz w:val="21"/>
          <w:szCs w:val="21"/>
        </w:rPr>
        <w:t xml:space="preserve"> la lectura a primera vista y la capacidad de improvisación</w:t>
      </w:r>
      <w:r w:rsidRPr="0057119B">
        <w:rPr>
          <w:rFonts w:ascii="Arial" w:hAnsi="Arial" w:cs="Arial"/>
          <w:sz w:val="21"/>
          <w:szCs w:val="21"/>
        </w:rPr>
        <w:t xml:space="preserve"> en conjunto</w:t>
      </w:r>
      <w:r w:rsidR="00417A05" w:rsidRPr="0057119B">
        <w:rPr>
          <w:rFonts w:ascii="Arial" w:hAnsi="Arial" w:cs="Arial"/>
          <w:sz w:val="21"/>
          <w:szCs w:val="21"/>
        </w:rPr>
        <w:t>.</w:t>
      </w:r>
    </w:p>
    <w:p w14:paraId="4FF8657A" w14:textId="574B6667"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Adquisición</w:t>
      </w:r>
      <w:r w:rsidR="00417A05" w:rsidRPr="0057119B">
        <w:rPr>
          <w:rFonts w:ascii="Arial" w:hAnsi="Arial" w:cs="Arial"/>
          <w:sz w:val="21"/>
          <w:szCs w:val="21"/>
        </w:rPr>
        <w:t xml:space="preserve"> </w:t>
      </w:r>
      <w:r w:rsidRPr="0057119B">
        <w:rPr>
          <w:rFonts w:ascii="Arial" w:hAnsi="Arial" w:cs="Arial"/>
          <w:sz w:val="21"/>
          <w:szCs w:val="21"/>
        </w:rPr>
        <w:t>de</w:t>
      </w:r>
      <w:r w:rsidR="00417A05" w:rsidRPr="0057119B">
        <w:rPr>
          <w:rFonts w:ascii="Arial" w:hAnsi="Arial" w:cs="Arial"/>
          <w:sz w:val="21"/>
          <w:szCs w:val="21"/>
        </w:rPr>
        <w:t xml:space="preserve"> hábito de estudiar que permita desarrollar las capacidades personales, buscar soluciones a los problemas que surgen de la partitura y valorar el propio rendimiento en relación al tiempo empleado</w:t>
      </w:r>
    </w:p>
    <w:p w14:paraId="0759DBEE" w14:textId="237161CC"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Adquisición de las</w:t>
      </w:r>
      <w:r w:rsidR="00417A05" w:rsidRPr="0057119B">
        <w:rPr>
          <w:rFonts w:ascii="Arial" w:hAnsi="Arial" w:cs="Arial"/>
          <w:sz w:val="21"/>
          <w:szCs w:val="21"/>
        </w:rPr>
        <w:t xml:space="preserve"> herramientas para lograr una buena comunicación dentro del grupo, demostrando la capacidad de estructuración, concentración y expresión de sus ideas.</w:t>
      </w:r>
    </w:p>
    <w:p w14:paraId="1D56EE70" w14:textId="4A6518B3"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Desarrollo</w:t>
      </w:r>
      <w:r w:rsidR="00417A05" w:rsidRPr="0057119B">
        <w:rPr>
          <w:rFonts w:ascii="Arial" w:hAnsi="Arial" w:cs="Arial"/>
          <w:sz w:val="21"/>
          <w:szCs w:val="21"/>
        </w:rPr>
        <w:t xml:space="preserve"> un código propio de sensaciones y emociones que le permitan entender que lo que se siente de una determinada manera suena, se transmite de una determinada manera, enfocado al evento comunicativo del concierto</w:t>
      </w:r>
    </w:p>
    <w:p w14:paraId="2B060246" w14:textId="43BA9ACE"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Adquisición paulatina de</w:t>
      </w:r>
      <w:r w:rsidR="00417A05" w:rsidRPr="0057119B">
        <w:rPr>
          <w:rFonts w:ascii="Arial" w:hAnsi="Arial" w:cs="Arial"/>
          <w:sz w:val="21"/>
          <w:szCs w:val="21"/>
        </w:rPr>
        <w:t xml:space="preserve"> la experiencia necesaria para actuar en público con</w:t>
      </w:r>
      <w:r w:rsidR="008736DB">
        <w:rPr>
          <w:rFonts w:ascii="Arial" w:hAnsi="Arial" w:cs="Arial"/>
          <w:sz w:val="21"/>
          <w:szCs w:val="21"/>
        </w:rPr>
        <w:t xml:space="preserve"> destreza técnica, autocontrol,</w:t>
      </w:r>
      <w:r w:rsidR="00417A05" w:rsidRPr="0057119B">
        <w:rPr>
          <w:rFonts w:ascii="Arial" w:hAnsi="Arial" w:cs="Arial"/>
          <w:sz w:val="21"/>
          <w:szCs w:val="21"/>
        </w:rPr>
        <w:t xml:space="preserve"> </w:t>
      </w:r>
      <w:r w:rsidRPr="0057119B">
        <w:rPr>
          <w:rFonts w:ascii="Arial" w:hAnsi="Arial" w:cs="Arial"/>
          <w:sz w:val="21"/>
          <w:szCs w:val="21"/>
        </w:rPr>
        <w:t xml:space="preserve"> </w:t>
      </w:r>
      <w:r w:rsidR="00417A05" w:rsidRPr="0057119B">
        <w:rPr>
          <w:rFonts w:ascii="Arial" w:hAnsi="Arial" w:cs="Arial"/>
          <w:sz w:val="21"/>
          <w:szCs w:val="21"/>
        </w:rPr>
        <w:t>conocimiento estilístico, y sobre todo, capacidad expresiva.</w:t>
      </w:r>
    </w:p>
    <w:p w14:paraId="20920B20" w14:textId="5CDD7BAA" w:rsidR="00417A05" w:rsidRPr="0057119B"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Desarrollo de</w:t>
      </w:r>
      <w:r w:rsidR="00417A05" w:rsidRPr="0057119B">
        <w:rPr>
          <w:rFonts w:ascii="Arial" w:hAnsi="Arial" w:cs="Arial"/>
          <w:sz w:val="21"/>
          <w:szCs w:val="21"/>
        </w:rPr>
        <w:t xml:space="preserve"> la sensibilidad musical y estética que permita comprender, interpretar y disfrutar la música, adquiriendo poco a poco una capacidad crítica para apreciar la calidad musical.</w:t>
      </w:r>
    </w:p>
    <w:p w14:paraId="1DC1A058" w14:textId="600A2038" w:rsidR="00417A05" w:rsidRDefault="007F01C9" w:rsidP="0057119B">
      <w:pPr>
        <w:pStyle w:val="Prrafodelista"/>
        <w:numPr>
          <w:ilvl w:val="0"/>
          <w:numId w:val="46"/>
        </w:numPr>
        <w:tabs>
          <w:tab w:val="left" w:pos="142"/>
        </w:tabs>
        <w:autoSpaceDE w:val="0"/>
        <w:autoSpaceDN w:val="0"/>
        <w:adjustRightInd w:val="0"/>
        <w:spacing w:after="0"/>
        <w:jc w:val="both"/>
        <w:outlineLvl w:val="0"/>
        <w:rPr>
          <w:rFonts w:ascii="Arial" w:hAnsi="Arial" w:cs="Arial"/>
          <w:sz w:val="21"/>
          <w:szCs w:val="21"/>
        </w:rPr>
      </w:pPr>
      <w:r w:rsidRPr="0057119B">
        <w:rPr>
          <w:rFonts w:ascii="Arial" w:hAnsi="Arial" w:cs="Arial"/>
          <w:sz w:val="21"/>
          <w:szCs w:val="21"/>
        </w:rPr>
        <w:t>Capacidad</w:t>
      </w:r>
      <w:r w:rsidR="00417A05" w:rsidRPr="0057119B">
        <w:rPr>
          <w:rFonts w:ascii="Arial" w:hAnsi="Arial" w:cs="Arial"/>
          <w:sz w:val="21"/>
          <w:szCs w:val="21"/>
        </w:rPr>
        <w:t xml:space="preserve"> de confeccionar programas coherentes y elaborar las notas respectivas, que reflejen su punto de vista como intérprete sobre un repertorio determinado</w:t>
      </w:r>
    </w:p>
    <w:p w14:paraId="03D1E889" w14:textId="77777777" w:rsidR="0057119B" w:rsidRPr="0057119B" w:rsidRDefault="0057119B" w:rsidP="0057119B">
      <w:pPr>
        <w:pStyle w:val="Prrafodelista"/>
        <w:tabs>
          <w:tab w:val="left" w:pos="142"/>
        </w:tabs>
        <w:autoSpaceDE w:val="0"/>
        <w:autoSpaceDN w:val="0"/>
        <w:adjustRightInd w:val="0"/>
        <w:spacing w:after="0"/>
        <w:jc w:val="both"/>
        <w:outlineLvl w:val="0"/>
        <w:rPr>
          <w:rFonts w:ascii="Arial" w:hAnsi="Arial" w:cs="Arial"/>
          <w:sz w:val="21"/>
          <w:szCs w:val="21"/>
        </w:rPr>
      </w:pPr>
    </w:p>
    <w:p w14:paraId="659FC90C" w14:textId="0CD1808F" w:rsidR="00FB6C94" w:rsidRPr="0057119B" w:rsidRDefault="00FB6C94" w:rsidP="0057119B">
      <w:pPr>
        <w:tabs>
          <w:tab w:val="left" w:pos="142"/>
        </w:tabs>
        <w:autoSpaceDE w:val="0"/>
        <w:autoSpaceDN w:val="0"/>
        <w:adjustRightInd w:val="0"/>
        <w:spacing w:after="0" w:line="276" w:lineRule="auto"/>
        <w:jc w:val="both"/>
        <w:outlineLvl w:val="0"/>
        <w:rPr>
          <w:rFonts w:ascii="Arial" w:hAnsi="Arial" w:cs="Arial"/>
          <w:sz w:val="21"/>
          <w:szCs w:val="21"/>
        </w:rPr>
      </w:pPr>
    </w:p>
    <w:p w14:paraId="3460CD8B" w14:textId="55BA8D5C" w:rsidR="004441DF" w:rsidRPr="0057119B" w:rsidRDefault="00BE4EAB" w:rsidP="0057119B">
      <w:pPr>
        <w:pStyle w:val="Prrafodelista"/>
        <w:numPr>
          <w:ilvl w:val="0"/>
          <w:numId w:val="2"/>
        </w:numPr>
        <w:tabs>
          <w:tab w:val="left" w:pos="142"/>
        </w:tabs>
        <w:autoSpaceDE w:val="0"/>
        <w:autoSpaceDN w:val="0"/>
        <w:adjustRightInd w:val="0"/>
        <w:ind w:left="0" w:firstLine="0"/>
        <w:jc w:val="both"/>
        <w:rPr>
          <w:rFonts w:ascii="Arial" w:hAnsi="Arial" w:cs="Arial"/>
          <w:b/>
          <w:sz w:val="21"/>
          <w:szCs w:val="21"/>
          <w:lang w:val="es-ES_tradnl"/>
        </w:rPr>
      </w:pPr>
      <w:r w:rsidRPr="0057119B">
        <w:rPr>
          <w:rFonts w:ascii="Arial" w:hAnsi="Arial" w:cs="Arial"/>
          <w:b/>
          <w:sz w:val="21"/>
          <w:szCs w:val="21"/>
          <w:u w:val="single"/>
          <w:lang w:val="es-ES_tradnl"/>
        </w:rPr>
        <w:lastRenderedPageBreak/>
        <w:t>Competenci</w:t>
      </w:r>
      <w:r w:rsidR="00302C4A" w:rsidRPr="0057119B">
        <w:rPr>
          <w:rFonts w:ascii="Arial" w:hAnsi="Arial" w:cs="Arial"/>
          <w:b/>
          <w:sz w:val="21"/>
          <w:szCs w:val="21"/>
          <w:u w:val="single"/>
          <w:lang w:val="es-ES_tradnl"/>
        </w:rPr>
        <w:t>as que desarrolla la asignatura</w:t>
      </w:r>
      <w:r w:rsidRPr="0057119B">
        <w:rPr>
          <w:rFonts w:ascii="Arial" w:hAnsi="Arial" w:cs="Arial"/>
          <w:b/>
          <w:sz w:val="21"/>
          <w:szCs w:val="21"/>
          <w:lang w:val="es-ES_tradnl"/>
        </w:rPr>
        <w:t xml:space="preserve"> </w:t>
      </w:r>
    </w:p>
    <w:p w14:paraId="6DED47C4" w14:textId="0C729972" w:rsidR="00417A05" w:rsidRPr="0057119B" w:rsidRDefault="00417A05" w:rsidP="0057119B">
      <w:pPr>
        <w:autoSpaceDE w:val="0"/>
        <w:autoSpaceDN w:val="0"/>
        <w:adjustRightInd w:val="0"/>
        <w:spacing w:line="276" w:lineRule="auto"/>
        <w:ind w:left="142"/>
        <w:jc w:val="both"/>
        <w:rPr>
          <w:rFonts w:ascii="Arial" w:hAnsi="Arial" w:cs="Arial"/>
          <w:sz w:val="21"/>
          <w:szCs w:val="21"/>
        </w:rPr>
      </w:pPr>
      <w:r w:rsidRPr="0057119B">
        <w:rPr>
          <w:rFonts w:ascii="Arial" w:hAnsi="Arial" w:cs="Arial"/>
          <w:sz w:val="21"/>
          <w:szCs w:val="21"/>
        </w:rPr>
        <w:t xml:space="preserve">El trabajo que se realizará en la asignatura </w:t>
      </w:r>
      <w:r w:rsidR="007F01C9" w:rsidRPr="0057119B">
        <w:rPr>
          <w:rFonts w:ascii="Arial" w:hAnsi="Arial" w:cs="Arial"/>
          <w:sz w:val="21"/>
          <w:szCs w:val="21"/>
        </w:rPr>
        <w:t xml:space="preserve">de Conjunto de Flautas de Pico </w:t>
      </w:r>
      <w:r w:rsidRPr="0057119B">
        <w:rPr>
          <w:rFonts w:ascii="Arial" w:hAnsi="Arial" w:cs="Arial"/>
          <w:sz w:val="21"/>
          <w:szCs w:val="21"/>
        </w:rPr>
        <w:t xml:space="preserve">dotará al alumno de las herramientas necesarias para desarrollar el dominio y la comprensión tanto de la  técnica </w:t>
      </w:r>
      <w:r w:rsidR="008736DB">
        <w:rPr>
          <w:rFonts w:ascii="Arial" w:hAnsi="Arial" w:cs="Arial"/>
          <w:sz w:val="21"/>
          <w:szCs w:val="21"/>
        </w:rPr>
        <w:t>de conjunto de cámara</w:t>
      </w:r>
      <w:r w:rsidRPr="0057119B">
        <w:rPr>
          <w:rFonts w:ascii="Arial" w:hAnsi="Arial" w:cs="Arial"/>
          <w:sz w:val="21"/>
          <w:szCs w:val="21"/>
        </w:rPr>
        <w:t xml:space="preserve"> del instrumento, como del amplio repertorio que existe para el también llamado “Consort” de flautas de pico.</w:t>
      </w:r>
    </w:p>
    <w:p w14:paraId="42E7174D" w14:textId="5B182669" w:rsidR="00417A05" w:rsidRPr="0057119B" w:rsidRDefault="00417A05" w:rsidP="0057119B">
      <w:pPr>
        <w:autoSpaceDE w:val="0"/>
        <w:autoSpaceDN w:val="0"/>
        <w:adjustRightInd w:val="0"/>
        <w:spacing w:line="276" w:lineRule="auto"/>
        <w:ind w:left="142"/>
        <w:jc w:val="both"/>
        <w:rPr>
          <w:rFonts w:ascii="Arial" w:hAnsi="Arial" w:cs="Arial"/>
          <w:sz w:val="21"/>
          <w:szCs w:val="21"/>
        </w:rPr>
      </w:pPr>
      <w:r w:rsidRPr="0057119B">
        <w:rPr>
          <w:rFonts w:ascii="Arial" w:hAnsi="Arial" w:cs="Arial"/>
          <w:sz w:val="21"/>
          <w:szCs w:val="21"/>
        </w:rPr>
        <w:t xml:space="preserve">El alumno será capaz de comprender y utilizar de forma correcta los distintos temperamentos, a través énfasis especial en el trabajo de afinación.  Podrá leer diferentes claves y diferentes notaciones ya que se dará importancia a la interpretación a partir de la lectura de Facsímil.  Será también capaz de comunicar sus ideas y debatir con sus compañeros para poder lograr una interpretación consensuada de alto nivel artístico musical. </w:t>
      </w:r>
    </w:p>
    <w:p w14:paraId="16C5AA99" w14:textId="77777777" w:rsidR="008C3FBD" w:rsidRPr="0057119B" w:rsidRDefault="008C3FBD" w:rsidP="0057119B">
      <w:pPr>
        <w:tabs>
          <w:tab w:val="left" w:pos="142"/>
        </w:tabs>
        <w:autoSpaceDE w:val="0"/>
        <w:autoSpaceDN w:val="0"/>
        <w:adjustRightInd w:val="0"/>
        <w:spacing w:after="0" w:line="276" w:lineRule="auto"/>
        <w:jc w:val="both"/>
        <w:rPr>
          <w:rFonts w:ascii="Arial" w:hAnsi="Arial" w:cs="Arial"/>
          <w:sz w:val="21"/>
          <w:szCs w:val="21"/>
        </w:rPr>
      </w:pPr>
    </w:p>
    <w:p w14:paraId="481A84B6" w14:textId="77777777" w:rsidR="00B045CE" w:rsidRPr="0057119B" w:rsidRDefault="00B045CE" w:rsidP="0057119B">
      <w:pPr>
        <w:tabs>
          <w:tab w:val="left" w:pos="142"/>
        </w:tabs>
        <w:autoSpaceDE w:val="0"/>
        <w:autoSpaceDN w:val="0"/>
        <w:adjustRightInd w:val="0"/>
        <w:spacing w:after="0" w:line="276" w:lineRule="auto"/>
        <w:jc w:val="both"/>
        <w:outlineLvl w:val="0"/>
        <w:rPr>
          <w:rFonts w:ascii="Arial" w:hAnsi="Arial" w:cs="Arial"/>
          <w:b/>
          <w:sz w:val="21"/>
          <w:szCs w:val="21"/>
        </w:rPr>
      </w:pPr>
      <w:r w:rsidRPr="0057119B">
        <w:rPr>
          <w:rFonts w:ascii="Arial" w:hAnsi="Arial" w:cs="Arial"/>
          <w:b/>
          <w:sz w:val="21"/>
          <w:szCs w:val="21"/>
        </w:rPr>
        <w:t>COMPETENCIAS TRANSVERSALES</w:t>
      </w:r>
    </w:p>
    <w:p w14:paraId="1AA4442B"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 Organizar y planificar el trabajo de forma eficiente y motivadora.</w:t>
      </w:r>
    </w:p>
    <w:p w14:paraId="2AD7E98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T2. Recoger información significativa, analizarla, sintetizarla y gestionarla adecuadamente.</w:t>
      </w:r>
    </w:p>
    <w:p w14:paraId="3825E96F"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T3. Solucionar problemas y tomar decisiones que respondan a los objetivos del trabajo que se realiza.</w:t>
      </w:r>
    </w:p>
    <w:p w14:paraId="21790C8F"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T4. Utilizar eficientemente las tecnologías de la información y la comunicación.</w:t>
      </w:r>
    </w:p>
    <w:p w14:paraId="3BE39D7F"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T5. Comprender y utilizar, al menos, una lengua extranjera en el ámbito de su desarrollo profesional.</w:t>
      </w:r>
    </w:p>
    <w:p w14:paraId="261DD8EC"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T6. Realizar autocrítica hacia el propio desempeño profesional e interpersonal.</w:t>
      </w:r>
    </w:p>
    <w:p w14:paraId="621789A8"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T7. Utilizar las habilidades comunicativas y la crítica constructiva en el trabajo en equipo.</w:t>
      </w:r>
    </w:p>
    <w:p w14:paraId="3C08ED83"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T8. Desarrollar razonada y críticamente ideas y argumentos.</w:t>
      </w:r>
    </w:p>
    <w:p w14:paraId="3D8CA19E"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T9. Integrarse adecuadamente en equipos multidisciplinares y en contextos culturales diversos.</w:t>
      </w:r>
    </w:p>
    <w:p w14:paraId="5720FADF"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T10. Liderar y gestionar grupos de trabajo.</w:t>
      </w:r>
    </w:p>
    <w:p w14:paraId="27451A00"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T11. Desarrollar en la práctica laboral una ética profesional basada en la apreciación y sensibilidad estética, medioambiental y hacia la diversidad.</w:t>
      </w:r>
    </w:p>
    <w:p w14:paraId="21033570"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T12. Adaptarse, en condiciones de competitividad a los cambios culturales, sociales y artísticos y a los avances que se producen en el ámbito profesional y seleccionar los cauces adecuados de formación continuada.</w:t>
      </w:r>
    </w:p>
    <w:p w14:paraId="1325CF73"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T13. Buscar la excelencia y la calidad en su actividad profesional.</w:t>
      </w:r>
    </w:p>
    <w:p w14:paraId="2C942660"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T14. Dominar la metodología de investigación en la generación de proyectos, ideas y soluciones viables.</w:t>
      </w:r>
    </w:p>
    <w:p w14:paraId="4A91022C"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T15. Trabajar de forma autónoma y valorar la importancia de la iniciativa y el espíritu emprendedor en el ejercicio profesional.</w:t>
      </w:r>
    </w:p>
    <w:p w14:paraId="380D2EE5"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T16. Usar los medios y recursos a su alcance con responsabilidad hacia el patrimonio cultural y medioambiental.</w:t>
      </w:r>
    </w:p>
    <w:p w14:paraId="6CCCEA05" w14:textId="79725316"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lang w:val="es-ES"/>
        </w:rPr>
      </w:pPr>
      <w:r w:rsidRPr="0057119B">
        <w:rPr>
          <w:rFonts w:ascii="Arial" w:hAnsi="Arial" w:cs="Arial"/>
          <w:sz w:val="21"/>
          <w:szCs w:val="21"/>
          <w:lang w:val="es-ES"/>
        </w:rPr>
        <w:t>T.17 Contribuir con su actividad profesional a la sensibilización social de la importancia del patrimonio cultura, su incidencia en los diferentes ámbitos y su capacidad de generar valores significativos.</w:t>
      </w:r>
    </w:p>
    <w:p w14:paraId="0C3AB210"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lang w:val="es-ES"/>
        </w:rPr>
      </w:pPr>
    </w:p>
    <w:p w14:paraId="42CDC709" w14:textId="77777777" w:rsidR="00B045CE" w:rsidRPr="0057119B" w:rsidRDefault="00B045CE" w:rsidP="0057119B">
      <w:pPr>
        <w:tabs>
          <w:tab w:val="left" w:pos="142"/>
        </w:tabs>
        <w:autoSpaceDE w:val="0"/>
        <w:autoSpaceDN w:val="0"/>
        <w:adjustRightInd w:val="0"/>
        <w:spacing w:after="0" w:line="276" w:lineRule="auto"/>
        <w:jc w:val="both"/>
        <w:outlineLvl w:val="0"/>
        <w:rPr>
          <w:rFonts w:ascii="Arial" w:hAnsi="Arial" w:cs="Arial"/>
          <w:b/>
          <w:sz w:val="21"/>
          <w:szCs w:val="21"/>
          <w:lang w:val="es-ES"/>
        </w:rPr>
      </w:pPr>
      <w:r w:rsidRPr="0057119B">
        <w:rPr>
          <w:rFonts w:ascii="Arial" w:hAnsi="Arial" w:cs="Arial"/>
          <w:b/>
          <w:sz w:val="21"/>
          <w:szCs w:val="21"/>
          <w:lang w:val="es-ES"/>
        </w:rPr>
        <w:t>COMPETENCIAS GENERALES</w:t>
      </w:r>
    </w:p>
    <w:p w14:paraId="6B597916"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 Conocer los principios teóricos de la música y haber desarrollado adecuadamente aptitudes para el reconocimiento, la comprensión y la memorización del material musical.</w:t>
      </w:r>
    </w:p>
    <w:p w14:paraId="6287328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lastRenderedPageBreak/>
        <w:t>G2. Mostrar aptitudes adecuadas para la lectura, improvisación, creación y recreación musical.</w:t>
      </w:r>
    </w:p>
    <w:p w14:paraId="77A98641"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G3. Producir e interpretar correctamente la notación gráfica de textos musicales.</w:t>
      </w:r>
    </w:p>
    <w:p w14:paraId="3D90746F"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G6. Dominar uno o más instrumentos musicales en un nivel adecuado a su campo principal de actividad.</w:t>
      </w:r>
    </w:p>
    <w:p w14:paraId="69CF93B9"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lang w:val="es-ES"/>
        </w:rPr>
      </w:pPr>
      <w:r w:rsidRPr="0057119B">
        <w:rPr>
          <w:rFonts w:ascii="Arial" w:hAnsi="Arial" w:cs="Arial"/>
          <w:sz w:val="21"/>
          <w:szCs w:val="21"/>
          <w:lang w:val="es-ES"/>
        </w:rPr>
        <w:t>G8. Aplicar los métodos de trabajo más apropiados para superar los retos que se le presenten en el terreno del estudio personal y en la práctica musical colectiva</w:t>
      </w:r>
    </w:p>
    <w:p w14:paraId="5B631265"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lang w:val="es-ES"/>
        </w:rPr>
      </w:pPr>
      <w:r w:rsidRPr="0057119B">
        <w:rPr>
          <w:rFonts w:ascii="Arial" w:hAnsi="Arial" w:cs="Arial"/>
          <w:sz w:val="21"/>
          <w:szCs w:val="21"/>
          <w:lang w:val="es-ES"/>
        </w:rPr>
        <w:t>G9. Conocer las características propias de su instrumento principal, en relación a su construcción y acústica, evolución histórica e influencias mutuas con otras disciplinas.</w:t>
      </w:r>
    </w:p>
    <w:p w14:paraId="02C5A601"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G11. Estar familiarizado con un repertorio amplio y actualizado, centrado en su especialidad pero abierto a otras tradiciones. Reconocer los rasgos estilísticos que caracterizan a dicho repertorio y poder describirlos de forma clara y completa.</w:t>
      </w:r>
    </w:p>
    <w:p w14:paraId="737E2AC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G12. Acreditar un conocimiento suficiente del hecho musical y su relación con la evolución de los valores estéticos, artísticos y culturales.</w:t>
      </w:r>
    </w:p>
    <w:p w14:paraId="4A3B4FBC"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G13. Conocer los fundamentos y la estructura del lenguaje musical y saber aplicarlos en la práctica interpretativa, creativa, de investigación o pedagógica.</w:t>
      </w:r>
    </w:p>
    <w:p w14:paraId="606EC86B"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G14. Conocer el desarrollo histórico de la música en sus diferentes tradiciones, desde una perspectiva crítica que sitúe el desarrollo del arte musical en un contexto social y cultural.</w:t>
      </w:r>
    </w:p>
    <w:p w14:paraId="150BAB0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G15. Tener un amplio conocimiento de las obras más representativas de la literatura histórica y analítica de la música.</w:t>
      </w:r>
    </w:p>
    <w:p w14:paraId="7BAC220C"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G21. Crear y dar forma a sus propios conceptos artísticos habiendo desarrollado la capacidad de expresarse a través de ellos a partir de técnicas y recursos asimilados.</w:t>
      </w:r>
    </w:p>
    <w:p w14:paraId="15A31AA7"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G23. Valorar la creación musical como la acción de dar forma sonora a un pensamiento estructural rico y complejo.</w:t>
      </w:r>
    </w:p>
    <w:p w14:paraId="5E1A5F5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p>
    <w:p w14:paraId="34C7AC2C" w14:textId="4D3AA25B" w:rsidR="00B045CE" w:rsidRPr="0057119B" w:rsidRDefault="00B045CE" w:rsidP="0057119B">
      <w:pPr>
        <w:tabs>
          <w:tab w:val="left" w:pos="142"/>
        </w:tabs>
        <w:autoSpaceDE w:val="0"/>
        <w:autoSpaceDN w:val="0"/>
        <w:adjustRightInd w:val="0"/>
        <w:spacing w:after="0" w:line="276" w:lineRule="auto"/>
        <w:jc w:val="both"/>
        <w:outlineLvl w:val="0"/>
        <w:rPr>
          <w:rFonts w:ascii="Arial" w:hAnsi="Arial" w:cs="Arial"/>
          <w:b/>
          <w:iCs/>
          <w:sz w:val="21"/>
          <w:szCs w:val="21"/>
        </w:rPr>
      </w:pPr>
      <w:r w:rsidRPr="0057119B">
        <w:rPr>
          <w:rFonts w:ascii="Arial" w:hAnsi="Arial" w:cs="Arial"/>
          <w:b/>
          <w:iCs/>
          <w:sz w:val="21"/>
          <w:szCs w:val="21"/>
        </w:rPr>
        <w:t>COMPETENCIAS ESPEC</w:t>
      </w:r>
      <w:r w:rsidR="00302C4A" w:rsidRPr="0057119B">
        <w:rPr>
          <w:rFonts w:ascii="Arial" w:hAnsi="Arial" w:cs="Arial"/>
          <w:b/>
          <w:iCs/>
          <w:sz w:val="21"/>
          <w:szCs w:val="21"/>
        </w:rPr>
        <w:t>Í</w:t>
      </w:r>
      <w:r w:rsidRPr="0057119B">
        <w:rPr>
          <w:rFonts w:ascii="Arial" w:hAnsi="Arial" w:cs="Arial"/>
          <w:b/>
          <w:iCs/>
          <w:sz w:val="21"/>
          <w:szCs w:val="21"/>
        </w:rPr>
        <w:t xml:space="preserve">FICAS </w:t>
      </w:r>
    </w:p>
    <w:p w14:paraId="0414DA32"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 xml:space="preserve">E1. Interpretar el repertorio significativo de su especialidad tratando de manera adecuada los aspectos que lo identifican en su diversidad estilística. </w:t>
      </w:r>
    </w:p>
    <w:p w14:paraId="2F0373D3"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E2. Construir una idea interpretativa coherente y propia.</w:t>
      </w:r>
    </w:p>
    <w:p w14:paraId="327F4051"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E4. Expresarse musicalmente con su Instrumento/Voz de manera fundamentada en el conocimiento y dominio en la técnica instrumental y corporal, así como en las características acústicas, organológicas y en las variantes estilísticas.</w:t>
      </w:r>
    </w:p>
    <w:p w14:paraId="56D33506"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E5. Comunicar, como intérprete, las estructuras, ideas y materiales musicales con rigor.</w:t>
      </w:r>
    </w:p>
    <w:p w14:paraId="7FA5F999"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E6. Argumentar y expresar verbalmente sus puntos de vista sobre la interpretación, así como responder al reto que supone facilitar la comprensión de la obra musical.</w:t>
      </w:r>
    </w:p>
    <w:p w14:paraId="1D655B4B"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E7. Desarrollar aptitudes para la lectura e improvisación sobre el material musical.</w:t>
      </w:r>
    </w:p>
    <w:p w14:paraId="546C17B3" w14:textId="77777777" w:rsidR="00B045CE" w:rsidRPr="0057119B" w:rsidRDefault="00B045CE" w:rsidP="0057119B">
      <w:pPr>
        <w:tabs>
          <w:tab w:val="left" w:pos="142"/>
        </w:tabs>
        <w:autoSpaceDE w:val="0"/>
        <w:autoSpaceDN w:val="0"/>
        <w:adjustRightInd w:val="0"/>
        <w:spacing w:after="0" w:line="276" w:lineRule="auto"/>
        <w:jc w:val="both"/>
        <w:rPr>
          <w:rFonts w:ascii="Arial" w:hAnsi="Arial" w:cs="Arial"/>
          <w:sz w:val="21"/>
          <w:szCs w:val="21"/>
        </w:rPr>
      </w:pPr>
      <w:r w:rsidRPr="0057119B">
        <w:rPr>
          <w:rFonts w:ascii="Arial" w:hAnsi="Arial" w:cs="Arial"/>
          <w:sz w:val="21"/>
          <w:szCs w:val="21"/>
        </w:rPr>
        <w:t>E10. Conocer las implicaciones escénicas que conlleva su actividad profesional y ser capaz de desarrollar sus aplicaciones prácticas.</w:t>
      </w:r>
    </w:p>
    <w:p w14:paraId="7F3375A5" w14:textId="77777777" w:rsidR="00B045CE" w:rsidRPr="0057119B" w:rsidRDefault="00B045CE" w:rsidP="0057119B">
      <w:pPr>
        <w:tabs>
          <w:tab w:val="left" w:pos="142"/>
        </w:tabs>
        <w:autoSpaceDE w:val="0"/>
        <w:autoSpaceDN w:val="0"/>
        <w:adjustRightInd w:val="0"/>
        <w:spacing w:line="276" w:lineRule="auto"/>
        <w:jc w:val="both"/>
        <w:rPr>
          <w:rFonts w:ascii="Arial" w:hAnsi="Arial" w:cs="Arial"/>
          <w:sz w:val="21"/>
          <w:szCs w:val="21"/>
        </w:rPr>
      </w:pPr>
    </w:p>
    <w:p w14:paraId="382BC190" w14:textId="58AF162B" w:rsidR="004441DF" w:rsidRPr="0057119B" w:rsidRDefault="00BE4EAB" w:rsidP="0057119B">
      <w:pPr>
        <w:pStyle w:val="Prrafodelista"/>
        <w:numPr>
          <w:ilvl w:val="0"/>
          <w:numId w:val="2"/>
        </w:numPr>
        <w:tabs>
          <w:tab w:val="left" w:pos="142"/>
        </w:tabs>
        <w:autoSpaceDE w:val="0"/>
        <w:autoSpaceDN w:val="0"/>
        <w:adjustRightInd w:val="0"/>
        <w:ind w:left="0" w:firstLine="0"/>
        <w:jc w:val="both"/>
        <w:rPr>
          <w:rFonts w:ascii="Arial" w:hAnsi="Arial" w:cs="Arial"/>
          <w:b/>
          <w:sz w:val="21"/>
          <w:szCs w:val="21"/>
          <w:lang w:val="es-ES_tradnl"/>
        </w:rPr>
      </w:pPr>
      <w:r w:rsidRPr="0057119B">
        <w:rPr>
          <w:rFonts w:ascii="Arial" w:hAnsi="Arial" w:cs="Arial"/>
          <w:b/>
          <w:sz w:val="21"/>
          <w:szCs w:val="21"/>
          <w:u w:val="single"/>
          <w:lang w:val="es-ES_tradnl"/>
        </w:rPr>
        <w:t>Metodología y procedimiento de evaluación del aprendizaje del alumnado</w:t>
      </w:r>
      <w:r w:rsidRPr="0057119B">
        <w:rPr>
          <w:rFonts w:ascii="Arial" w:hAnsi="Arial" w:cs="Arial"/>
          <w:b/>
          <w:sz w:val="21"/>
          <w:szCs w:val="21"/>
          <w:lang w:val="es-ES_tradnl"/>
        </w:rPr>
        <w:t xml:space="preserve"> </w:t>
      </w:r>
    </w:p>
    <w:p w14:paraId="648FFD2A" w14:textId="77777777" w:rsidR="00C71D65" w:rsidRPr="0057119B" w:rsidRDefault="00C71D65" w:rsidP="0057119B">
      <w:pPr>
        <w:tabs>
          <w:tab w:val="left" w:pos="142"/>
        </w:tabs>
        <w:autoSpaceDE w:val="0"/>
        <w:autoSpaceDN w:val="0"/>
        <w:adjustRightInd w:val="0"/>
        <w:spacing w:after="0" w:line="276" w:lineRule="auto"/>
        <w:jc w:val="both"/>
        <w:rPr>
          <w:rFonts w:ascii="Arial" w:hAnsi="Arial" w:cs="Arial"/>
          <w:b/>
          <w:sz w:val="21"/>
          <w:szCs w:val="21"/>
          <w:lang w:val="ca-ES"/>
        </w:rPr>
      </w:pPr>
    </w:p>
    <w:p w14:paraId="7AFCED6C" w14:textId="77777777" w:rsidR="007F01C9" w:rsidRPr="0057119B" w:rsidRDefault="007F01C9" w:rsidP="0057119B">
      <w:pPr>
        <w:spacing w:line="276" w:lineRule="auto"/>
        <w:ind w:left="142" w:right="-1"/>
        <w:jc w:val="both"/>
        <w:rPr>
          <w:rFonts w:ascii="Arial" w:hAnsi="Arial" w:cs="Arial"/>
          <w:b/>
          <w:sz w:val="21"/>
          <w:szCs w:val="21"/>
        </w:rPr>
      </w:pPr>
      <w:r w:rsidRPr="0057119B">
        <w:rPr>
          <w:rFonts w:ascii="Arial" w:hAnsi="Arial" w:cs="Arial"/>
          <w:b/>
          <w:sz w:val="21"/>
          <w:szCs w:val="21"/>
        </w:rPr>
        <w:t xml:space="preserve">METODOLOGIA: </w:t>
      </w:r>
    </w:p>
    <w:p w14:paraId="542D552C" w14:textId="77777777" w:rsidR="007F01C9" w:rsidRPr="0057119B" w:rsidRDefault="007F01C9" w:rsidP="0057119B">
      <w:pPr>
        <w:spacing w:line="276" w:lineRule="auto"/>
        <w:ind w:left="142"/>
        <w:jc w:val="both"/>
        <w:rPr>
          <w:rFonts w:ascii="Arial" w:hAnsi="Arial" w:cs="Arial"/>
          <w:sz w:val="21"/>
          <w:szCs w:val="21"/>
        </w:rPr>
      </w:pPr>
      <w:r w:rsidRPr="0057119B">
        <w:rPr>
          <w:rFonts w:ascii="Arial" w:hAnsi="Arial" w:cs="Arial"/>
          <w:sz w:val="21"/>
          <w:szCs w:val="21"/>
        </w:rPr>
        <w:t xml:space="preserve">En las sesiones prácticas semanales de la asignatura de Conjunto de Flautas de pico los alumnos presentarán al profesor la (las) obra(s) que se haya elegido previamente y que se </w:t>
      </w:r>
      <w:r w:rsidRPr="0057119B">
        <w:rPr>
          <w:rFonts w:ascii="Arial" w:hAnsi="Arial" w:cs="Arial"/>
          <w:sz w:val="21"/>
          <w:szCs w:val="21"/>
        </w:rPr>
        <w:lastRenderedPageBreak/>
        <w:t>habrán trabajado.  Expondrán los problemas con los que se han encontrado durante el período de estudio y ensayo de la misma.</w:t>
      </w:r>
    </w:p>
    <w:p w14:paraId="6A296C72" w14:textId="77777777" w:rsidR="007F01C9" w:rsidRPr="0057119B" w:rsidRDefault="007F01C9" w:rsidP="0057119B">
      <w:pPr>
        <w:spacing w:line="276" w:lineRule="auto"/>
        <w:ind w:left="142"/>
        <w:jc w:val="both"/>
        <w:rPr>
          <w:rFonts w:ascii="Arial" w:hAnsi="Arial" w:cs="Arial"/>
          <w:sz w:val="21"/>
          <w:szCs w:val="21"/>
        </w:rPr>
      </w:pPr>
      <w:r w:rsidRPr="0057119B">
        <w:rPr>
          <w:rFonts w:ascii="Arial" w:hAnsi="Arial" w:cs="Arial"/>
          <w:sz w:val="21"/>
          <w:szCs w:val="21"/>
        </w:rPr>
        <w:t>A través de preguntas, del análisis, y especial detenimiento en ciertos pasajes, tratará de que cada uno se los alumnos llegue junto con él a las diferentes soluciones de los problemas arriba mencionados, y dudas que se hayan suscitado.  El (la) profesor (a) fomentará tanto el rigor analítico, teórico, técnico como la expresión y la creatividad, elementos que son partes esenciales de la interpretación.</w:t>
      </w:r>
    </w:p>
    <w:p w14:paraId="52324E18" w14:textId="77777777" w:rsidR="007F01C9" w:rsidRPr="0057119B" w:rsidRDefault="007F01C9" w:rsidP="0057119B">
      <w:pPr>
        <w:spacing w:line="276" w:lineRule="auto"/>
        <w:ind w:left="142"/>
        <w:jc w:val="both"/>
        <w:rPr>
          <w:rFonts w:ascii="Arial" w:hAnsi="Arial" w:cs="Arial"/>
          <w:sz w:val="21"/>
          <w:szCs w:val="21"/>
        </w:rPr>
      </w:pPr>
      <w:r w:rsidRPr="0057119B">
        <w:rPr>
          <w:rFonts w:ascii="Arial" w:hAnsi="Arial" w:cs="Arial"/>
          <w:sz w:val="21"/>
          <w:szCs w:val="21"/>
        </w:rPr>
        <w:t xml:space="preserve">El/la profesor(a) indicará a los alumnos las directrices a seguir en el estudio posterior, de manera que estos vayan alcanzando total autonomía para su trabajo en grupo. </w:t>
      </w:r>
    </w:p>
    <w:p w14:paraId="53238A4E" w14:textId="77777777" w:rsidR="007F01C9" w:rsidRPr="0057119B" w:rsidRDefault="007F01C9" w:rsidP="0057119B">
      <w:pPr>
        <w:spacing w:line="276" w:lineRule="auto"/>
        <w:ind w:left="142"/>
        <w:jc w:val="both"/>
        <w:rPr>
          <w:rFonts w:ascii="Arial" w:hAnsi="Arial" w:cs="Arial"/>
          <w:color w:val="000000"/>
          <w:sz w:val="21"/>
          <w:szCs w:val="21"/>
        </w:rPr>
      </w:pPr>
      <w:r w:rsidRPr="0057119B">
        <w:rPr>
          <w:rFonts w:ascii="Arial" w:hAnsi="Arial" w:cs="Arial"/>
          <w:color w:val="000000"/>
          <w:sz w:val="21"/>
          <w:szCs w:val="21"/>
        </w:rPr>
        <w:t>El programa de la asignatura de Flauta de pico es flexible: El /la  profesor/a elegirá junto con los alumnos el orden en que se irá cubriendo el repertorio de acuerdo a sus necesidades  específicas.</w:t>
      </w:r>
    </w:p>
    <w:p w14:paraId="157DB817" w14:textId="77777777" w:rsidR="007F01C9" w:rsidRPr="0057119B" w:rsidRDefault="007F01C9" w:rsidP="0057119B">
      <w:pPr>
        <w:widowControl w:val="0"/>
        <w:autoSpaceDE w:val="0"/>
        <w:autoSpaceDN w:val="0"/>
        <w:adjustRightInd w:val="0"/>
        <w:spacing w:after="240" w:line="276" w:lineRule="auto"/>
        <w:ind w:left="142"/>
        <w:jc w:val="both"/>
        <w:rPr>
          <w:rFonts w:ascii="Arial" w:hAnsi="Arial" w:cs="Arial"/>
          <w:sz w:val="21"/>
          <w:szCs w:val="21"/>
        </w:rPr>
      </w:pPr>
      <w:r w:rsidRPr="0057119B">
        <w:rPr>
          <w:rFonts w:ascii="Arial" w:hAnsi="Arial" w:cs="Arial"/>
          <w:sz w:val="21"/>
          <w:szCs w:val="21"/>
        </w:rPr>
        <w:t>Las clases se desarrollarán en sesiones de una hora y media individual a la semana, quedando a elección del / la profesor(a)  la secuenciación final de los diferentes contenidos.</w:t>
      </w:r>
    </w:p>
    <w:p w14:paraId="130C1776" w14:textId="77777777" w:rsidR="007F01C9" w:rsidRPr="0057119B" w:rsidRDefault="007F01C9" w:rsidP="0057119B">
      <w:pPr>
        <w:spacing w:line="276" w:lineRule="auto"/>
        <w:ind w:left="142"/>
        <w:jc w:val="both"/>
        <w:rPr>
          <w:rFonts w:ascii="Arial" w:hAnsi="Arial" w:cs="Arial"/>
          <w:color w:val="000000"/>
          <w:sz w:val="21"/>
          <w:szCs w:val="21"/>
        </w:rPr>
      </w:pPr>
      <w:r w:rsidRPr="0057119B">
        <w:rPr>
          <w:rFonts w:ascii="Arial" w:hAnsi="Arial" w:cs="Arial"/>
          <w:color w:val="000000"/>
          <w:sz w:val="21"/>
          <w:szCs w:val="21"/>
        </w:rPr>
        <w:t>Así mismo, los alumnos podrán enriquecer esta lista con otras piezas de dificultad similar a las que aquí se incluyen de acuerdo a los intereses que vaya desarrollando a lo largo de los estudios.</w:t>
      </w:r>
    </w:p>
    <w:p w14:paraId="51ECB9D2" w14:textId="77777777" w:rsidR="007F01C9" w:rsidRPr="0057119B" w:rsidRDefault="007F01C9" w:rsidP="0057119B">
      <w:pPr>
        <w:pStyle w:val="Textoindependiente"/>
        <w:spacing w:line="276" w:lineRule="auto"/>
        <w:ind w:left="142"/>
        <w:jc w:val="both"/>
        <w:rPr>
          <w:rFonts w:ascii="Arial" w:hAnsi="Arial" w:cs="Arial"/>
          <w:sz w:val="21"/>
          <w:szCs w:val="21"/>
        </w:rPr>
      </w:pPr>
      <w:r w:rsidRPr="0057119B">
        <w:rPr>
          <w:rFonts w:ascii="Arial" w:hAnsi="Arial" w:cs="Arial"/>
          <w:sz w:val="21"/>
          <w:szCs w:val="21"/>
        </w:rPr>
        <w:t>El número de obras a preparar en cada semestre irá en función de la dificultad de las mismas.</w:t>
      </w:r>
    </w:p>
    <w:p w14:paraId="2E39BE1C" w14:textId="77777777" w:rsidR="007F01C9" w:rsidRPr="0057119B" w:rsidRDefault="007F01C9" w:rsidP="0057119B">
      <w:pPr>
        <w:spacing w:line="276" w:lineRule="auto"/>
        <w:jc w:val="both"/>
        <w:rPr>
          <w:rFonts w:ascii="Arial" w:hAnsi="Arial" w:cs="Arial"/>
          <w:color w:val="000000"/>
          <w:sz w:val="21"/>
          <w:szCs w:val="21"/>
        </w:rPr>
      </w:pPr>
    </w:p>
    <w:p w14:paraId="783EF4C9" w14:textId="49C89CE8" w:rsidR="007F01C9" w:rsidRPr="0057119B" w:rsidRDefault="008736DB" w:rsidP="0057119B">
      <w:pPr>
        <w:spacing w:line="276" w:lineRule="auto"/>
        <w:ind w:left="142"/>
        <w:jc w:val="both"/>
        <w:rPr>
          <w:rFonts w:ascii="Arial" w:hAnsi="Arial" w:cs="Arial"/>
          <w:b/>
          <w:color w:val="000000"/>
          <w:sz w:val="21"/>
          <w:szCs w:val="21"/>
        </w:rPr>
      </w:pPr>
      <w:r>
        <w:rPr>
          <w:rFonts w:ascii="Arial" w:hAnsi="Arial" w:cs="Arial"/>
          <w:b/>
          <w:color w:val="000000"/>
          <w:sz w:val="21"/>
          <w:szCs w:val="21"/>
        </w:rPr>
        <w:t xml:space="preserve">REPERTORIO </w:t>
      </w:r>
      <w:r w:rsidR="007F01C9" w:rsidRPr="0057119B">
        <w:rPr>
          <w:rFonts w:ascii="Arial" w:hAnsi="Arial" w:cs="Arial"/>
          <w:b/>
          <w:color w:val="000000"/>
          <w:sz w:val="21"/>
          <w:szCs w:val="21"/>
        </w:rPr>
        <w:t xml:space="preserve"> </w:t>
      </w:r>
    </w:p>
    <w:p w14:paraId="2241CCB4" w14:textId="4F23537B" w:rsidR="007F01C9" w:rsidRPr="0057119B" w:rsidRDefault="007F01C9" w:rsidP="0057119B">
      <w:pPr>
        <w:spacing w:line="276" w:lineRule="auto"/>
        <w:ind w:left="142"/>
        <w:jc w:val="both"/>
        <w:rPr>
          <w:rFonts w:ascii="Arial" w:hAnsi="Arial" w:cs="Arial"/>
          <w:color w:val="000000"/>
          <w:sz w:val="21"/>
          <w:szCs w:val="21"/>
        </w:rPr>
      </w:pPr>
      <w:r w:rsidRPr="0057119B">
        <w:rPr>
          <w:rFonts w:ascii="Arial" w:hAnsi="Arial" w:cs="Arial"/>
          <w:color w:val="000000"/>
          <w:sz w:val="21"/>
          <w:szCs w:val="21"/>
        </w:rPr>
        <w:t xml:space="preserve">El repertorio que existe para Conjunto de flautas de pico es muy extenso.  Cubre el desde el repertorio vocal el siglo XIV (que podía realizarse de manera instrumental) y el repertorio propiamente instrumental (en su mayoría danzas), pasando música especialmente hecha para grupo de flautas de pico en el barroco, hasta la música de nuestro tiempo. El listado que se presenta a continuación es simplemente una pequeña muestra que se debe tomar como guía para la interpretación de las mismas o para la elección de obras de dificultad similar. </w:t>
      </w:r>
    </w:p>
    <w:p w14:paraId="5156D30E" w14:textId="77777777" w:rsidR="007F01C9" w:rsidRPr="0057119B" w:rsidRDefault="007F01C9" w:rsidP="007F01C9">
      <w:pPr>
        <w:ind w:left="142"/>
        <w:rPr>
          <w:rFonts w:ascii="Arial" w:hAnsi="Arial" w:cs="Arial"/>
          <w:color w:val="000000"/>
          <w:sz w:val="21"/>
          <w:szCs w:val="21"/>
        </w:rPr>
      </w:pPr>
    </w:p>
    <w:p w14:paraId="0AEBACBC" w14:textId="77777777" w:rsidR="007F01C9" w:rsidRPr="0057119B" w:rsidRDefault="007F01C9" w:rsidP="007F01C9">
      <w:pPr>
        <w:ind w:left="142"/>
        <w:rPr>
          <w:rFonts w:ascii="Arial" w:hAnsi="Arial" w:cs="Arial"/>
          <w:b/>
          <w:color w:val="000000"/>
          <w:sz w:val="21"/>
          <w:szCs w:val="21"/>
        </w:rPr>
      </w:pPr>
      <w:r w:rsidRPr="0057119B">
        <w:rPr>
          <w:rFonts w:ascii="Arial" w:hAnsi="Arial" w:cs="Arial"/>
          <w:b/>
          <w:color w:val="000000"/>
          <w:sz w:val="21"/>
          <w:szCs w:val="21"/>
        </w:rPr>
        <w:t>Siglo XIV</w:t>
      </w:r>
    </w:p>
    <w:p w14:paraId="0E4E6A50" w14:textId="77777777" w:rsidR="007F01C9" w:rsidRPr="0057119B" w:rsidRDefault="007F01C9" w:rsidP="007F01C9">
      <w:pPr>
        <w:spacing w:line="276" w:lineRule="auto"/>
        <w:ind w:left="142"/>
        <w:rPr>
          <w:rFonts w:ascii="Arial" w:hAnsi="Arial" w:cs="Arial"/>
          <w:color w:val="000000"/>
          <w:sz w:val="21"/>
          <w:szCs w:val="21"/>
        </w:rPr>
      </w:pPr>
      <w:r w:rsidRPr="0057119B">
        <w:rPr>
          <w:rFonts w:ascii="Arial" w:hAnsi="Arial" w:cs="Arial"/>
          <w:color w:val="000000"/>
          <w:sz w:val="21"/>
          <w:szCs w:val="21"/>
        </w:rPr>
        <w:t>French secular music: Chantilly Codex. PMFC 18-19, Ed. Leo Shrade. PMFC, L’Oyseau Lyre. S.A.M.</w:t>
      </w:r>
    </w:p>
    <w:p w14:paraId="71513382" w14:textId="77777777" w:rsidR="007F01C9" w:rsidRPr="0057119B" w:rsidRDefault="007F01C9" w:rsidP="007F01C9">
      <w:pPr>
        <w:spacing w:line="276" w:lineRule="auto"/>
        <w:ind w:left="142"/>
        <w:rPr>
          <w:rFonts w:ascii="Arial" w:hAnsi="Arial" w:cs="Arial"/>
          <w:color w:val="000000"/>
          <w:sz w:val="21"/>
          <w:szCs w:val="21"/>
        </w:rPr>
      </w:pPr>
      <w:r w:rsidRPr="0057119B">
        <w:rPr>
          <w:rFonts w:ascii="Arial" w:hAnsi="Arial" w:cs="Arial"/>
          <w:color w:val="000000"/>
          <w:sz w:val="21"/>
          <w:szCs w:val="21"/>
        </w:rPr>
        <w:t>Landini, Francesco.(Vol. 1). 2ªpart. Ballate. Complete Works. Ed. Leo Shrade.  L’Oyseau Lyre. S.A.M.</w:t>
      </w:r>
    </w:p>
    <w:p w14:paraId="5332081F" w14:textId="77777777" w:rsidR="007F01C9" w:rsidRPr="0057119B" w:rsidRDefault="007F01C9" w:rsidP="007F01C9">
      <w:pPr>
        <w:spacing w:line="276" w:lineRule="auto"/>
        <w:ind w:left="142"/>
        <w:rPr>
          <w:rFonts w:ascii="Arial" w:hAnsi="Arial" w:cs="Arial"/>
          <w:color w:val="000000"/>
          <w:sz w:val="21"/>
          <w:szCs w:val="21"/>
        </w:rPr>
      </w:pPr>
      <w:r w:rsidRPr="0057119B">
        <w:rPr>
          <w:rFonts w:ascii="Arial" w:hAnsi="Arial" w:cs="Arial"/>
          <w:color w:val="000000"/>
          <w:sz w:val="21"/>
          <w:szCs w:val="21"/>
        </w:rPr>
        <w:t>Machaut, Guillaume (Vol. 3-4) Ed. Leo Shrade.  L’Oyseau Lyre. S.A.M.</w:t>
      </w:r>
    </w:p>
    <w:p w14:paraId="416E7DE1" w14:textId="77777777" w:rsidR="007F01C9" w:rsidRPr="0057119B" w:rsidRDefault="007F01C9" w:rsidP="007F01C9">
      <w:pPr>
        <w:spacing w:line="360" w:lineRule="auto"/>
        <w:ind w:left="142"/>
        <w:rPr>
          <w:rFonts w:ascii="Arial" w:hAnsi="Arial" w:cs="Arial"/>
          <w:color w:val="000000"/>
          <w:sz w:val="21"/>
          <w:szCs w:val="21"/>
        </w:rPr>
      </w:pPr>
    </w:p>
    <w:p w14:paraId="46DFFACD" w14:textId="77777777" w:rsidR="007F01C9" w:rsidRPr="0057119B" w:rsidRDefault="007F01C9" w:rsidP="007F01C9">
      <w:pPr>
        <w:ind w:left="142"/>
        <w:rPr>
          <w:rFonts w:ascii="Arial" w:hAnsi="Arial" w:cs="Arial"/>
          <w:color w:val="000000"/>
          <w:sz w:val="21"/>
          <w:szCs w:val="21"/>
        </w:rPr>
      </w:pPr>
      <w:r w:rsidRPr="0057119B">
        <w:rPr>
          <w:rFonts w:ascii="Arial" w:hAnsi="Arial" w:cs="Arial"/>
          <w:b/>
          <w:color w:val="000000"/>
          <w:sz w:val="21"/>
          <w:szCs w:val="21"/>
        </w:rPr>
        <w:lastRenderedPageBreak/>
        <w:t>Renacimiento</w:t>
      </w:r>
    </w:p>
    <w:p w14:paraId="19A5710D"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LASSO, Orlando, Il primo libro de motteti  ed. Alamire</w:t>
      </w:r>
    </w:p>
    <w:p w14:paraId="7AEECCBF"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DE MORALES, C. Motetes, Himnos, Misas (facsmil)</w:t>
      </w:r>
    </w:p>
    <w:p w14:paraId="3631B11A"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DE VICTORIA, T.L. Motetes, Himnos, Misas (facsmil)</w:t>
      </w:r>
    </w:p>
    <w:p w14:paraId="2B63F3B6"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WILLAERT, A. IX Ricercari a tre voci  ed. Schott ANT 135</w:t>
      </w:r>
    </w:p>
    <w:p w14:paraId="3489489C"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BOEKE, K (transcriptor) Instrumental Music of the Baldwine Manuscript (2 vols) Ed. Zen-On 15/16</w:t>
      </w:r>
    </w:p>
    <w:p w14:paraId="11B36B0E" w14:textId="77777777" w:rsidR="007F01C9" w:rsidRPr="0057119B" w:rsidRDefault="007F01C9" w:rsidP="007F01C9">
      <w:pPr>
        <w:ind w:left="142"/>
        <w:rPr>
          <w:rFonts w:ascii="Arial" w:hAnsi="Arial" w:cs="Arial"/>
          <w:color w:val="000000"/>
          <w:sz w:val="21"/>
          <w:szCs w:val="21"/>
        </w:rPr>
      </w:pPr>
      <w:r w:rsidRPr="0057119B">
        <w:rPr>
          <w:rFonts w:ascii="Arial" w:hAnsi="Arial" w:cs="Arial"/>
          <w:color w:val="000000"/>
          <w:sz w:val="21"/>
          <w:szCs w:val="21"/>
        </w:rPr>
        <w:t>KITAMIKA (Editor) Quartet for recorders for advanced players. Ed. Zen-on. 1982</w:t>
      </w:r>
    </w:p>
    <w:p w14:paraId="2B1EBE85" w14:textId="77777777" w:rsidR="007F01C9" w:rsidRPr="0057119B" w:rsidRDefault="007F01C9" w:rsidP="007F01C9">
      <w:pPr>
        <w:ind w:left="142"/>
        <w:rPr>
          <w:rFonts w:ascii="Arial" w:hAnsi="Arial" w:cs="Arial"/>
          <w:color w:val="000000"/>
          <w:sz w:val="21"/>
          <w:szCs w:val="21"/>
        </w:rPr>
      </w:pPr>
    </w:p>
    <w:p w14:paraId="557FC444" w14:textId="77777777" w:rsidR="007F01C9" w:rsidRPr="0057119B" w:rsidRDefault="007F01C9" w:rsidP="007F01C9">
      <w:pPr>
        <w:tabs>
          <w:tab w:val="left" w:pos="567"/>
        </w:tabs>
        <w:spacing w:line="360" w:lineRule="auto"/>
        <w:ind w:left="142"/>
        <w:rPr>
          <w:rFonts w:ascii="Arial" w:hAnsi="Arial" w:cs="Arial"/>
          <w:b/>
          <w:color w:val="000000"/>
          <w:sz w:val="21"/>
          <w:szCs w:val="21"/>
        </w:rPr>
      </w:pPr>
      <w:r w:rsidRPr="0057119B">
        <w:rPr>
          <w:rFonts w:ascii="Arial" w:hAnsi="Arial" w:cs="Arial"/>
          <w:b/>
          <w:color w:val="000000"/>
          <w:sz w:val="21"/>
          <w:szCs w:val="21"/>
        </w:rPr>
        <w:t>Barroco</w:t>
      </w:r>
    </w:p>
    <w:p w14:paraId="21993747" w14:textId="77777777" w:rsidR="007F01C9" w:rsidRPr="0057119B" w:rsidRDefault="007F01C9" w:rsidP="007F01C9">
      <w:pPr>
        <w:pStyle w:val="Ttulo2"/>
        <w:spacing w:line="360" w:lineRule="auto"/>
        <w:ind w:left="142"/>
        <w:rPr>
          <w:rFonts w:ascii="Arial" w:hAnsi="Arial" w:cs="Arial"/>
          <w:b w:val="0"/>
          <w:color w:val="auto"/>
          <w:sz w:val="21"/>
          <w:szCs w:val="21"/>
          <w:lang w:val="es-ES_tradnl"/>
        </w:rPr>
      </w:pPr>
      <w:r w:rsidRPr="0057119B">
        <w:rPr>
          <w:rFonts w:ascii="Arial" w:hAnsi="Arial" w:cs="Arial"/>
          <w:b w:val="0"/>
          <w:color w:val="000000"/>
          <w:sz w:val="21"/>
          <w:szCs w:val="21"/>
          <w:lang w:val="es-ES_tradnl"/>
        </w:rPr>
        <w:t>BACH,</w:t>
      </w:r>
      <w:r w:rsidRPr="0057119B">
        <w:rPr>
          <w:rFonts w:ascii="Arial" w:hAnsi="Arial" w:cs="Arial"/>
          <w:sz w:val="21"/>
          <w:szCs w:val="21"/>
          <w:lang w:val="es-ES_tradnl"/>
        </w:rPr>
        <w:t xml:space="preserve"> </w:t>
      </w:r>
      <w:r w:rsidRPr="0057119B">
        <w:rPr>
          <w:rFonts w:ascii="Arial" w:hAnsi="Arial" w:cs="Arial"/>
          <w:b w:val="0"/>
          <w:color w:val="auto"/>
          <w:sz w:val="21"/>
          <w:szCs w:val="21"/>
          <w:lang w:val="es-ES_tradnl"/>
        </w:rPr>
        <w:t>J.B Bach. Fuga BWV 578, para cuarteto de flautas de pico</w:t>
      </w:r>
    </w:p>
    <w:p w14:paraId="0DEA58B7" w14:textId="77777777" w:rsidR="007F01C9" w:rsidRPr="0057119B" w:rsidRDefault="007F01C9" w:rsidP="007F01C9">
      <w:pPr>
        <w:tabs>
          <w:tab w:val="left" w:pos="567"/>
        </w:tabs>
        <w:spacing w:line="360" w:lineRule="auto"/>
        <w:ind w:left="142"/>
        <w:rPr>
          <w:rFonts w:ascii="Arial" w:hAnsi="Arial" w:cs="Arial"/>
          <w:color w:val="000000"/>
          <w:sz w:val="21"/>
          <w:szCs w:val="21"/>
        </w:rPr>
      </w:pPr>
      <w:r w:rsidRPr="0057119B">
        <w:rPr>
          <w:rFonts w:ascii="Arial" w:hAnsi="Arial" w:cs="Arial"/>
          <w:color w:val="000000"/>
          <w:sz w:val="21"/>
          <w:szCs w:val="21"/>
        </w:rPr>
        <w:t>BOISMORTIER, J.B. Concerto III. Amadeus BP. 740</w:t>
      </w:r>
    </w:p>
    <w:p w14:paraId="725A279D"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CIMA, G. P. 2 canzoni da sonar. Bibliothec Alter Music.</w:t>
      </w:r>
    </w:p>
    <w:p w14:paraId="07AEA8A7"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FRESCOBALDI, G. Recercari et Canzoni in four parts.  Ed- Moeck 3614</w:t>
      </w:r>
    </w:p>
    <w:p w14:paraId="5288B076"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 xml:space="preserve">HOTTETERRE, J.M.,Première suite de pièces à deux dessus, sans basse continue </w:t>
      </w:r>
    </w:p>
    <w:p w14:paraId="60E675A2"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Pour les flûtes traversières, flûtes à bec, violes, etc.Paris, 1712. Ed. Fuzeau</w:t>
      </w:r>
    </w:p>
    <w:p w14:paraId="043BAEBB"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MATTHESON, J.8 Sonaten aus op. 1für 3 Altblockflöten .</w:t>
      </w:r>
    </w:p>
    <w:p w14:paraId="00AAFE79"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ed. Noetzel</w:t>
      </w:r>
    </w:p>
    <w:p w14:paraId="3AF126D3"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PURCELL, H. Pavane a-moll(g-moll) und Fantasie a-Moll (d-moll). Edition Moeck 2807</w:t>
      </w:r>
    </w:p>
    <w:p w14:paraId="506B2F57"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SCHICKHARDT, J.C Concerti dor four treble recorders and continuo. Ed. Hortus Musicus</w:t>
      </w:r>
    </w:p>
    <w:p w14:paraId="3B03F4DF" w14:textId="77777777" w:rsidR="007F01C9" w:rsidRPr="0057119B" w:rsidRDefault="007F01C9" w:rsidP="007F01C9">
      <w:pPr>
        <w:tabs>
          <w:tab w:val="left" w:pos="567"/>
        </w:tabs>
        <w:ind w:left="142"/>
        <w:rPr>
          <w:rFonts w:ascii="Arial" w:eastAsia="Times New Roman" w:hAnsi="Arial" w:cs="Arial"/>
          <w:sz w:val="21"/>
          <w:szCs w:val="21"/>
        </w:rPr>
      </w:pPr>
      <w:r w:rsidRPr="0057119B">
        <w:rPr>
          <w:rFonts w:ascii="Arial" w:hAnsi="Arial" w:cs="Arial"/>
          <w:color w:val="000000"/>
          <w:sz w:val="21"/>
          <w:szCs w:val="21"/>
        </w:rPr>
        <w:t xml:space="preserve">TELEMANN, G.P. </w:t>
      </w:r>
      <w:r w:rsidRPr="0057119B">
        <w:rPr>
          <w:rFonts w:ascii="Arial" w:eastAsia="Times New Roman" w:hAnsi="Arial" w:cs="Arial"/>
          <w:sz w:val="21"/>
          <w:szCs w:val="21"/>
        </w:rPr>
        <w:t>Concerto In a Minor . Moeck Verlag (MM.MK00764.5)</w:t>
      </w:r>
    </w:p>
    <w:p w14:paraId="21D5E7CE" w14:textId="77777777" w:rsidR="007F01C9" w:rsidRPr="0057119B" w:rsidRDefault="007F01C9" w:rsidP="007F01C9">
      <w:pPr>
        <w:tabs>
          <w:tab w:val="left" w:pos="567"/>
        </w:tabs>
        <w:ind w:left="142"/>
        <w:rPr>
          <w:rFonts w:ascii="Arial" w:eastAsia="Times New Roman" w:hAnsi="Arial" w:cs="Arial"/>
          <w:sz w:val="21"/>
          <w:szCs w:val="21"/>
        </w:rPr>
      </w:pPr>
    </w:p>
    <w:p w14:paraId="262A86AE" w14:textId="77777777" w:rsidR="007F01C9" w:rsidRPr="0057119B" w:rsidRDefault="007F01C9" w:rsidP="007F01C9">
      <w:pPr>
        <w:tabs>
          <w:tab w:val="left" w:pos="567"/>
        </w:tabs>
        <w:ind w:left="142"/>
        <w:rPr>
          <w:rFonts w:ascii="Arial" w:hAnsi="Arial" w:cs="Arial"/>
          <w:b/>
          <w:color w:val="000000"/>
          <w:sz w:val="21"/>
          <w:szCs w:val="21"/>
        </w:rPr>
      </w:pPr>
      <w:r w:rsidRPr="0057119B">
        <w:rPr>
          <w:rFonts w:ascii="Arial" w:hAnsi="Arial" w:cs="Arial"/>
          <w:b/>
          <w:color w:val="000000"/>
          <w:sz w:val="21"/>
          <w:szCs w:val="21"/>
        </w:rPr>
        <w:t>Siglo XX</w:t>
      </w:r>
    </w:p>
    <w:p w14:paraId="487D8792"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GARAU, op. 47 nº1 Sonata a quattro (2005)</w:t>
      </w:r>
    </w:p>
    <w:p w14:paraId="12C6B506"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GEYSEN, Installaties Ed. Moeck 2806</w:t>
      </w:r>
    </w:p>
    <w:p w14:paraId="6C1B5782"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 xml:space="preserve">GEYSEN, </w:t>
      </w:r>
      <w:r w:rsidRPr="0057119B">
        <w:rPr>
          <w:rFonts w:ascii="Arial" w:eastAsia="Times New Roman" w:hAnsi="Arial" w:cs="Arial"/>
          <w:sz w:val="21"/>
          <w:szCs w:val="21"/>
        </w:rPr>
        <w:t>Periferisch-Diagonaal-Concentrisch, Schott, 1975</w:t>
      </w:r>
    </w:p>
    <w:p w14:paraId="6FF8F622" w14:textId="77777777" w:rsidR="007F01C9" w:rsidRPr="0057119B" w:rsidRDefault="007F01C9" w:rsidP="007F01C9">
      <w:pPr>
        <w:tabs>
          <w:tab w:val="left" w:pos="567"/>
        </w:tabs>
        <w:ind w:left="142"/>
        <w:rPr>
          <w:rFonts w:ascii="Arial" w:hAnsi="Arial" w:cs="Arial"/>
          <w:color w:val="000000"/>
          <w:sz w:val="21"/>
          <w:szCs w:val="21"/>
        </w:rPr>
      </w:pPr>
      <w:r w:rsidRPr="0057119B">
        <w:rPr>
          <w:rFonts w:ascii="Arial" w:hAnsi="Arial" w:cs="Arial"/>
          <w:color w:val="000000"/>
          <w:sz w:val="21"/>
          <w:szCs w:val="21"/>
        </w:rPr>
        <w:t>HIROSE, R. Lamentation Ed. Zen-On 104</w:t>
      </w:r>
    </w:p>
    <w:p w14:paraId="3D07635F" w14:textId="77777777" w:rsidR="007F01C9" w:rsidRPr="0057119B" w:rsidRDefault="007F01C9" w:rsidP="007F01C9">
      <w:pPr>
        <w:widowControl w:val="0"/>
        <w:tabs>
          <w:tab w:val="left" w:pos="567"/>
        </w:tabs>
        <w:autoSpaceDE w:val="0"/>
        <w:autoSpaceDN w:val="0"/>
        <w:adjustRightInd w:val="0"/>
        <w:spacing w:after="0"/>
        <w:ind w:left="142"/>
        <w:rPr>
          <w:rFonts w:ascii="Arial" w:hAnsi="Arial" w:cs="Arial"/>
          <w:iCs/>
          <w:sz w:val="21"/>
          <w:szCs w:val="21"/>
        </w:rPr>
      </w:pPr>
      <w:r w:rsidRPr="0057119B">
        <w:rPr>
          <w:rFonts w:ascii="Arial" w:hAnsi="Arial" w:cs="Arial"/>
          <w:bCs/>
          <w:sz w:val="21"/>
          <w:szCs w:val="21"/>
        </w:rPr>
        <w:t xml:space="preserve">MEIJERING, Chiel., </w:t>
      </w:r>
      <w:r w:rsidRPr="0057119B">
        <w:rPr>
          <w:rFonts w:ascii="Arial" w:hAnsi="Arial" w:cs="Arial"/>
          <w:i/>
          <w:iCs/>
          <w:sz w:val="21"/>
          <w:szCs w:val="21"/>
        </w:rPr>
        <w:t>Sitting Ducks</w:t>
      </w:r>
      <w:r w:rsidRPr="0057119B">
        <w:rPr>
          <w:rFonts w:ascii="Arial" w:hAnsi="Arial" w:cs="Arial"/>
          <w:iCs/>
          <w:sz w:val="21"/>
          <w:szCs w:val="21"/>
        </w:rPr>
        <w:t>, 1991</w:t>
      </w:r>
    </w:p>
    <w:p w14:paraId="5F7C1870" w14:textId="77777777" w:rsidR="007F01C9" w:rsidRPr="0057119B" w:rsidRDefault="007F01C9" w:rsidP="007F01C9">
      <w:pPr>
        <w:widowControl w:val="0"/>
        <w:tabs>
          <w:tab w:val="left" w:pos="567"/>
        </w:tabs>
        <w:autoSpaceDE w:val="0"/>
        <w:autoSpaceDN w:val="0"/>
        <w:adjustRightInd w:val="0"/>
        <w:spacing w:after="0"/>
        <w:ind w:left="142"/>
        <w:rPr>
          <w:rFonts w:ascii="Arial" w:hAnsi="Arial" w:cs="Arial"/>
          <w:iCs/>
          <w:sz w:val="21"/>
          <w:szCs w:val="21"/>
        </w:rPr>
      </w:pPr>
    </w:p>
    <w:p w14:paraId="36C2743A" w14:textId="77777777" w:rsidR="007F01C9" w:rsidRPr="0057119B" w:rsidRDefault="007F01C9" w:rsidP="007F01C9">
      <w:pPr>
        <w:widowControl w:val="0"/>
        <w:tabs>
          <w:tab w:val="left" w:pos="567"/>
        </w:tabs>
        <w:autoSpaceDE w:val="0"/>
        <w:autoSpaceDN w:val="0"/>
        <w:adjustRightInd w:val="0"/>
        <w:spacing w:after="0"/>
        <w:ind w:left="142"/>
        <w:rPr>
          <w:rFonts w:ascii="Arial" w:hAnsi="Arial" w:cs="Arial"/>
          <w:sz w:val="21"/>
          <w:szCs w:val="21"/>
        </w:rPr>
      </w:pPr>
      <w:r w:rsidRPr="0057119B">
        <w:rPr>
          <w:rFonts w:ascii="Arial" w:hAnsi="Arial" w:cs="Arial"/>
          <w:bCs/>
          <w:sz w:val="21"/>
          <w:szCs w:val="21"/>
        </w:rPr>
        <w:t xml:space="preserve">OROZCO, Keyla </w:t>
      </w:r>
      <w:r w:rsidRPr="0057119B">
        <w:rPr>
          <w:rFonts w:ascii="Arial" w:hAnsi="Arial" w:cs="Arial"/>
          <w:i/>
          <w:iCs/>
          <w:sz w:val="21"/>
          <w:szCs w:val="21"/>
        </w:rPr>
        <w:t xml:space="preserve">A—quatro </w:t>
      </w:r>
      <w:r w:rsidRPr="0057119B">
        <w:rPr>
          <w:rFonts w:ascii="Arial" w:hAnsi="Arial" w:cs="Arial"/>
          <w:sz w:val="21"/>
          <w:szCs w:val="21"/>
        </w:rPr>
        <w:t>(2002)</w:t>
      </w:r>
    </w:p>
    <w:p w14:paraId="5CF1B25B" w14:textId="77777777" w:rsidR="007F01C9" w:rsidRPr="0057119B" w:rsidRDefault="007F01C9" w:rsidP="007F01C9">
      <w:pPr>
        <w:widowControl w:val="0"/>
        <w:tabs>
          <w:tab w:val="left" w:pos="567"/>
        </w:tabs>
        <w:autoSpaceDE w:val="0"/>
        <w:autoSpaceDN w:val="0"/>
        <w:adjustRightInd w:val="0"/>
        <w:spacing w:after="0"/>
        <w:ind w:left="142"/>
        <w:rPr>
          <w:rFonts w:ascii="Arial" w:hAnsi="Arial" w:cs="Arial"/>
          <w:iCs/>
          <w:sz w:val="21"/>
          <w:szCs w:val="21"/>
        </w:rPr>
      </w:pPr>
    </w:p>
    <w:p w14:paraId="3F542C5E" w14:textId="77777777" w:rsidR="007F01C9" w:rsidRPr="0057119B" w:rsidRDefault="007F01C9" w:rsidP="007F01C9">
      <w:pPr>
        <w:tabs>
          <w:tab w:val="left" w:pos="567"/>
        </w:tabs>
        <w:ind w:left="142"/>
        <w:rPr>
          <w:rFonts w:ascii="Arial" w:hAnsi="Arial" w:cs="Arial"/>
          <w:sz w:val="21"/>
          <w:szCs w:val="21"/>
        </w:rPr>
      </w:pPr>
      <w:r w:rsidRPr="0057119B">
        <w:rPr>
          <w:rFonts w:ascii="Arial" w:hAnsi="Arial" w:cs="Arial"/>
          <w:bCs/>
          <w:sz w:val="21"/>
          <w:szCs w:val="21"/>
        </w:rPr>
        <w:t>TSOUPAKI,</w:t>
      </w:r>
      <w:r w:rsidRPr="0057119B">
        <w:rPr>
          <w:rFonts w:ascii="Arial" w:hAnsi="Arial" w:cs="Arial"/>
          <w:b/>
          <w:bCs/>
          <w:sz w:val="21"/>
          <w:szCs w:val="21"/>
        </w:rPr>
        <w:t xml:space="preserve"> C., </w:t>
      </w:r>
      <w:r w:rsidRPr="0057119B">
        <w:rPr>
          <w:rFonts w:ascii="Arial" w:hAnsi="Arial" w:cs="Arial"/>
          <w:i/>
          <w:iCs/>
          <w:sz w:val="21"/>
          <w:szCs w:val="21"/>
        </w:rPr>
        <w:t>Aerion</w:t>
      </w:r>
      <w:r w:rsidRPr="0057119B">
        <w:rPr>
          <w:rFonts w:ascii="Arial" w:hAnsi="Arial" w:cs="Arial"/>
          <w:iCs/>
          <w:sz w:val="21"/>
          <w:szCs w:val="21"/>
        </w:rPr>
        <w:t xml:space="preserve"> ed. Ascolta,</w:t>
      </w:r>
      <w:r w:rsidRPr="0057119B">
        <w:rPr>
          <w:rFonts w:ascii="Arial" w:hAnsi="Arial" w:cs="Arial"/>
          <w:i/>
          <w:iCs/>
          <w:sz w:val="21"/>
          <w:szCs w:val="21"/>
        </w:rPr>
        <w:t xml:space="preserve"> </w:t>
      </w:r>
      <w:r w:rsidRPr="0057119B">
        <w:rPr>
          <w:rFonts w:ascii="Arial" w:hAnsi="Arial" w:cs="Arial"/>
          <w:sz w:val="21"/>
          <w:szCs w:val="21"/>
        </w:rPr>
        <w:t>1996</w:t>
      </w:r>
    </w:p>
    <w:p w14:paraId="1B36EDCA" w14:textId="77777777" w:rsidR="007F01C9" w:rsidRPr="0057119B" w:rsidRDefault="007F01C9" w:rsidP="007F01C9">
      <w:pPr>
        <w:tabs>
          <w:tab w:val="left" w:pos="567"/>
        </w:tabs>
        <w:ind w:left="142"/>
        <w:rPr>
          <w:rFonts w:ascii="Arial" w:hAnsi="Arial" w:cs="Arial"/>
          <w:color w:val="000000"/>
          <w:sz w:val="21"/>
          <w:szCs w:val="21"/>
        </w:rPr>
      </w:pPr>
    </w:p>
    <w:p w14:paraId="34C5D699" w14:textId="600FE42E" w:rsidR="00576656" w:rsidRPr="0057119B" w:rsidRDefault="000D63ED"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 xml:space="preserve">- </w:t>
      </w:r>
      <w:r w:rsidR="00807A45" w:rsidRPr="0057119B">
        <w:rPr>
          <w:rFonts w:ascii="Arial" w:hAnsi="Arial" w:cs="Arial"/>
          <w:sz w:val="21"/>
          <w:szCs w:val="21"/>
        </w:rPr>
        <w:t xml:space="preserve">Durante los </w:t>
      </w:r>
      <w:r w:rsidR="00AF7EE4" w:rsidRPr="0057119B">
        <w:rPr>
          <w:rFonts w:ascii="Arial" w:hAnsi="Arial" w:cs="Arial"/>
          <w:sz w:val="21"/>
          <w:szCs w:val="21"/>
        </w:rPr>
        <w:t>semestre</w:t>
      </w:r>
      <w:r w:rsidR="00807A45" w:rsidRPr="0057119B">
        <w:rPr>
          <w:rFonts w:ascii="Arial" w:hAnsi="Arial" w:cs="Arial"/>
          <w:sz w:val="21"/>
          <w:szCs w:val="21"/>
        </w:rPr>
        <w:t>s de cardinal impar, el alumnado de la asignatura participará</w:t>
      </w:r>
      <w:r w:rsidR="00AF7EE4" w:rsidRPr="0057119B">
        <w:rPr>
          <w:rFonts w:ascii="Arial" w:hAnsi="Arial" w:cs="Arial"/>
          <w:sz w:val="21"/>
          <w:szCs w:val="21"/>
        </w:rPr>
        <w:t xml:space="preserve"> en al menos una audición pública organizada por la cátedra de </w:t>
      </w:r>
      <w:r w:rsidRPr="0057119B">
        <w:rPr>
          <w:rFonts w:ascii="Arial" w:hAnsi="Arial" w:cs="Arial"/>
          <w:sz w:val="21"/>
          <w:szCs w:val="21"/>
        </w:rPr>
        <w:t>flauta de pico</w:t>
      </w:r>
      <w:r w:rsidR="00AF7EE4" w:rsidRPr="0057119B">
        <w:rPr>
          <w:rFonts w:ascii="Arial" w:hAnsi="Arial" w:cs="Arial"/>
          <w:sz w:val="21"/>
          <w:szCs w:val="21"/>
        </w:rPr>
        <w:t>. Dicha audición se celebrará preferentemente en los meses de diciembre o enero.</w:t>
      </w:r>
    </w:p>
    <w:p w14:paraId="7843F570" w14:textId="5CB1AEDF" w:rsidR="00807A45" w:rsidRPr="0057119B" w:rsidRDefault="000D63ED"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lang w:val="es-ES"/>
        </w:rPr>
        <w:t xml:space="preserve">- </w:t>
      </w:r>
      <w:r w:rsidR="00576656" w:rsidRPr="0057119B">
        <w:rPr>
          <w:rFonts w:ascii="Arial" w:hAnsi="Arial" w:cs="Arial"/>
          <w:sz w:val="21"/>
          <w:szCs w:val="21"/>
          <w:lang w:val="es-ES"/>
        </w:rPr>
        <w:t xml:space="preserve">Durante los semestres de cardinal par, el alumnado de la asignatura participará en al menos dos audiciones públicas organizadas por la cátedra de </w:t>
      </w:r>
      <w:r w:rsidRPr="0057119B">
        <w:rPr>
          <w:rFonts w:ascii="Arial" w:hAnsi="Arial" w:cs="Arial"/>
          <w:sz w:val="21"/>
          <w:szCs w:val="21"/>
          <w:lang w:val="es-ES"/>
        </w:rPr>
        <w:t>flauta de pico</w:t>
      </w:r>
      <w:r w:rsidR="00576656" w:rsidRPr="0057119B">
        <w:rPr>
          <w:rFonts w:ascii="Arial" w:hAnsi="Arial" w:cs="Arial"/>
          <w:sz w:val="21"/>
          <w:szCs w:val="21"/>
          <w:lang w:val="es-ES"/>
        </w:rPr>
        <w:t xml:space="preserve">. Dichas audiciones se celebrarán, preferentemente, en los meses de febrero/marzo y abril/mayo. </w:t>
      </w:r>
      <w:r w:rsidR="00AF7EE4" w:rsidRPr="0057119B">
        <w:rPr>
          <w:rFonts w:ascii="Arial" w:hAnsi="Arial" w:cs="Arial"/>
          <w:sz w:val="21"/>
          <w:szCs w:val="21"/>
        </w:rPr>
        <w:t xml:space="preserve"> </w:t>
      </w:r>
    </w:p>
    <w:p w14:paraId="50FF6903" w14:textId="7D8C827C" w:rsidR="00064A6E" w:rsidRPr="0057119B" w:rsidRDefault="00064A6E"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Con independencia de lo expuesto anteriormente, se fomentarán siempre que sea posible las actividades participativas, como pueden ser la interpretación de obras y estudios ante los compañeros, clases colectivas, clases magistrales, asistencia a conciertos, etc.</w:t>
      </w:r>
    </w:p>
    <w:p w14:paraId="176800E5" w14:textId="77777777" w:rsidR="0010699A" w:rsidRPr="0057119B" w:rsidRDefault="0010699A" w:rsidP="008A1BCC">
      <w:pPr>
        <w:tabs>
          <w:tab w:val="left" w:pos="142"/>
        </w:tabs>
        <w:autoSpaceDE w:val="0"/>
        <w:autoSpaceDN w:val="0"/>
        <w:adjustRightInd w:val="0"/>
        <w:spacing w:after="0" w:line="360" w:lineRule="auto"/>
        <w:jc w:val="both"/>
        <w:rPr>
          <w:rFonts w:ascii="Arial" w:hAnsi="Arial" w:cs="Arial"/>
          <w:sz w:val="21"/>
          <w:szCs w:val="21"/>
          <w:lang w:val="es-ES"/>
        </w:rPr>
      </w:pPr>
    </w:p>
    <w:p w14:paraId="01635686" w14:textId="77777777" w:rsidR="00D43FEC" w:rsidRPr="0057119B" w:rsidRDefault="00D43FEC" w:rsidP="006E77AB">
      <w:pPr>
        <w:tabs>
          <w:tab w:val="left" w:pos="142"/>
        </w:tabs>
        <w:autoSpaceDE w:val="0"/>
        <w:autoSpaceDN w:val="0"/>
        <w:adjustRightInd w:val="0"/>
        <w:spacing w:after="0" w:line="360" w:lineRule="auto"/>
        <w:jc w:val="both"/>
        <w:outlineLvl w:val="0"/>
        <w:rPr>
          <w:rFonts w:ascii="Arial" w:hAnsi="Arial" w:cs="Arial"/>
          <w:b/>
          <w:sz w:val="21"/>
          <w:szCs w:val="21"/>
        </w:rPr>
      </w:pPr>
      <w:r w:rsidRPr="0057119B">
        <w:rPr>
          <w:rFonts w:ascii="Arial" w:hAnsi="Arial" w:cs="Arial"/>
          <w:b/>
          <w:sz w:val="21"/>
          <w:szCs w:val="21"/>
        </w:rPr>
        <w:t>Resumen de actividades evaluables</w:t>
      </w:r>
    </w:p>
    <w:p w14:paraId="5AFB0687" w14:textId="77777777" w:rsidR="00D43FEC" w:rsidRPr="0057119B"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57119B">
        <w:rPr>
          <w:rFonts w:ascii="Arial" w:hAnsi="Arial" w:cs="Arial"/>
          <w:sz w:val="21"/>
          <w:szCs w:val="21"/>
        </w:rPr>
        <w:t xml:space="preserve">participación en el aula; </w:t>
      </w:r>
    </w:p>
    <w:p w14:paraId="6B365D8E" w14:textId="77777777" w:rsidR="00D43FEC" w:rsidRPr="0057119B"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57119B">
        <w:rPr>
          <w:rFonts w:ascii="Arial" w:hAnsi="Arial" w:cs="Arial"/>
          <w:sz w:val="21"/>
          <w:szCs w:val="21"/>
        </w:rPr>
        <w:t xml:space="preserve">audiciones; </w:t>
      </w:r>
    </w:p>
    <w:p w14:paraId="6129F0F0" w14:textId="77777777" w:rsidR="009D7F8F" w:rsidRPr="0057119B"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57119B">
        <w:rPr>
          <w:rFonts w:ascii="Arial" w:hAnsi="Arial" w:cs="Arial"/>
          <w:sz w:val="21"/>
          <w:szCs w:val="21"/>
        </w:rPr>
        <w:t>exámenes al finalizar el semestre (solo en los casos de segunda, tercera y cuarta convocatoria)</w:t>
      </w:r>
      <w:r w:rsidR="009D7F8F" w:rsidRPr="0057119B">
        <w:rPr>
          <w:rFonts w:ascii="Arial" w:hAnsi="Arial" w:cs="Arial"/>
          <w:sz w:val="21"/>
          <w:szCs w:val="21"/>
        </w:rPr>
        <w:t>;</w:t>
      </w:r>
    </w:p>
    <w:p w14:paraId="5DA1878B" w14:textId="77777777" w:rsidR="007F01C9" w:rsidRPr="0057119B" w:rsidRDefault="007F01C9" w:rsidP="006E77AB">
      <w:pPr>
        <w:tabs>
          <w:tab w:val="left" w:pos="142"/>
        </w:tabs>
        <w:autoSpaceDE w:val="0"/>
        <w:autoSpaceDN w:val="0"/>
        <w:adjustRightInd w:val="0"/>
        <w:spacing w:after="0" w:line="360" w:lineRule="auto"/>
        <w:jc w:val="both"/>
        <w:outlineLvl w:val="0"/>
        <w:rPr>
          <w:rFonts w:ascii="Arial" w:hAnsi="Arial" w:cs="Arial"/>
          <w:sz w:val="21"/>
          <w:szCs w:val="21"/>
        </w:rPr>
      </w:pPr>
    </w:p>
    <w:p w14:paraId="15B136FA" w14:textId="4A96CAC5" w:rsidR="00D63AC0" w:rsidRPr="0057119B" w:rsidRDefault="00D63AC0" w:rsidP="006E77AB">
      <w:pPr>
        <w:tabs>
          <w:tab w:val="left" w:pos="142"/>
        </w:tabs>
        <w:autoSpaceDE w:val="0"/>
        <w:autoSpaceDN w:val="0"/>
        <w:adjustRightInd w:val="0"/>
        <w:spacing w:after="0" w:line="360" w:lineRule="auto"/>
        <w:jc w:val="both"/>
        <w:outlineLvl w:val="0"/>
        <w:rPr>
          <w:rFonts w:ascii="Arial" w:hAnsi="Arial" w:cs="Arial"/>
          <w:b/>
          <w:sz w:val="21"/>
          <w:szCs w:val="21"/>
          <w:lang w:val="es-ES"/>
        </w:rPr>
      </w:pPr>
      <w:r w:rsidRPr="0057119B">
        <w:rPr>
          <w:rFonts w:ascii="Arial" w:hAnsi="Arial" w:cs="Arial"/>
          <w:b/>
          <w:sz w:val="21"/>
          <w:szCs w:val="21"/>
          <w:lang w:val="es-ES"/>
        </w:rPr>
        <w:t>Recursos, bibliografía y documentación complementaria</w:t>
      </w:r>
    </w:p>
    <w:p w14:paraId="787CB891" w14:textId="63C19C60" w:rsidR="00D63AC0" w:rsidRPr="0057119B" w:rsidRDefault="00D63AC0" w:rsidP="006E77AB">
      <w:pPr>
        <w:tabs>
          <w:tab w:val="left" w:pos="142"/>
        </w:tabs>
        <w:autoSpaceDE w:val="0"/>
        <w:autoSpaceDN w:val="0"/>
        <w:adjustRightInd w:val="0"/>
        <w:spacing w:after="0" w:line="360" w:lineRule="auto"/>
        <w:jc w:val="both"/>
        <w:outlineLvl w:val="0"/>
        <w:rPr>
          <w:rFonts w:ascii="Arial" w:hAnsi="Arial" w:cs="Arial"/>
          <w:sz w:val="21"/>
          <w:szCs w:val="21"/>
        </w:rPr>
      </w:pPr>
      <w:r w:rsidRPr="0057119B">
        <w:rPr>
          <w:rFonts w:ascii="Arial" w:hAnsi="Arial" w:cs="Arial"/>
          <w:sz w:val="21"/>
          <w:szCs w:val="21"/>
          <w:lang w:val="es-ES"/>
        </w:rPr>
        <w:t>Ver Anexo I.</w:t>
      </w:r>
    </w:p>
    <w:p w14:paraId="5DC6E17D" w14:textId="77777777" w:rsidR="00AF7EE4" w:rsidRPr="0057119B" w:rsidRDefault="00AF7EE4" w:rsidP="008A1BCC">
      <w:pPr>
        <w:tabs>
          <w:tab w:val="left" w:pos="142"/>
        </w:tabs>
        <w:autoSpaceDE w:val="0"/>
        <w:autoSpaceDN w:val="0"/>
        <w:adjustRightInd w:val="0"/>
        <w:jc w:val="both"/>
        <w:rPr>
          <w:rFonts w:ascii="Arial" w:hAnsi="Arial" w:cs="Arial"/>
          <w:i/>
          <w:sz w:val="21"/>
          <w:szCs w:val="21"/>
        </w:rPr>
      </w:pPr>
    </w:p>
    <w:p w14:paraId="263FC5D6" w14:textId="5C2E798F" w:rsidR="004441DF" w:rsidRPr="0057119B" w:rsidRDefault="007F01C9"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 xml:space="preserve"> </w:t>
      </w:r>
      <w:r w:rsidR="007E697E" w:rsidRPr="0057119B">
        <w:rPr>
          <w:rFonts w:ascii="Arial" w:hAnsi="Arial" w:cs="Arial"/>
          <w:b/>
          <w:sz w:val="21"/>
          <w:szCs w:val="21"/>
          <w:u w:val="single"/>
          <w:lang w:val="es-ES_tradnl"/>
        </w:rPr>
        <w:t xml:space="preserve">Criterios de evaluación </w:t>
      </w:r>
    </w:p>
    <w:p w14:paraId="342A734E" w14:textId="18F1752A" w:rsidR="00874855" w:rsidRPr="0057119B" w:rsidRDefault="00874855" w:rsidP="008A1BCC">
      <w:pPr>
        <w:tabs>
          <w:tab w:val="left" w:pos="142"/>
        </w:tabs>
        <w:autoSpaceDE w:val="0"/>
        <w:autoSpaceDN w:val="0"/>
        <w:adjustRightInd w:val="0"/>
        <w:jc w:val="both"/>
        <w:rPr>
          <w:rFonts w:ascii="Arial" w:hAnsi="Arial" w:cs="Arial"/>
          <w:sz w:val="21"/>
          <w:szCs w:val="21"/>
        </w:rPr>
      </w:pPr>
      <w:r w:rsidRPr="0057119B">
        <w:rPr>
          <w:rFonts w:ascii="Arial" w:hAnsi="Arial" w:cs="Arial"/>
          <w:sz w:val="21"/>
          <w:szCs w:val="21"/>
        </w:rPr>
        <w:t>Criterios comunes para todos los cursos</w:t>
      </w:r>
      <w:r w:rsidR="00BD5DBD" w:rsidRPr="0057119B">
        <w:rPr>
          <w:rFonts w:ascii="Arial" w:hAnsi="Arial" w:cs="Arial"/>
          <w:sz w:val="21"/>
          <w:szCs w:val="21"/>
          <w:lang w:val="es-ES"/>
        </w:rPr>
        <w:t xml:space="preserve"> (ORDEN de 14-IX-2011, </w:t>
      </w:r>
      <w:r w:rsidR="00BD5DBD" w:rsidRPr="0057119B">
        <w:rPr>
          <w:rFonts w:ascii="Arial" w:hAnsi="Arial" w:cs="Arial"/>
          <w:sz w:val="21"/>
          <w:szCs w:val="21"/>
        </w:rPr>
        <w:t>BOA del 3-X-2011)</w:t>
      </w:r>
      <w:r w:rsidRPr="0057119B">
        <w:rPr>
          <w:rFonts w:ascii="Arial" w:hAnsi="Arial" w:cs="Arial"/>
          <w:sz w:val="21"/>
          <w:szCs w:val="21"/>
        </w:rPr>
        <w:t>:</w:t>
      </w:r>
    </w:p>
    <w:p w14:paraId="6514A4DC" w14:textId="77777777" w:rsidR="007F01C9" w:rsidRPr="0057119B" w:rsidRDefault="007F01C9" w:rsidP="007F01C9">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1. Asistir a las clases y participar de manera activa en las actividades organizadas dentro de la asignatura. Con este criterio se pretende evaluar la capacidad de los alumnos para la participación conjunta en las actividades de las clases, su actitud y capacidad de expresión de ideas.</w:t>
      </w:r>
      <w:r w:rsidRPr="0057119B">
        <w:rPr>
          <w:rFonts w:ascii="MS Mincho" w:eastAsia="MS Mincho" w:hAnsi="MS Mincho" w:cs="MS Mincho"/>
          <w:sz w:val="21"/>
          <w:szCs w:val="21"/>
        </w:rPr>
        <w:t> </w:t>
      </w:r>
    </w:p>
    <w:p w14:paraId="6405842E" w14:textId="77777777" w:rsidR="007F01C9" w:rsidRPr="0057119B" w:rsidRDefault="007F01C9" w:rsidP="007F01C9">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2. Interpretar obras de distintas épocas y estilos dentro de la agrupación correspondiente abarcando el mayor espectro histórico posible. Con este criterio se pretende evaluar la capacidad de unificación de criterio interpretativo entre todos los componentes del grupo y el equilibrio sonoro entre las partes.</w:t>
      </w:r>
      <w:r w:rsidRPr="0057119B">
        <w:rPr>
          <w:rFonts w:ascii="MS Mincho" w:eastAsia="MS Mincho" w:hAnsi="MS Mincho" w:cs="MS Mincho"/>
          <w:sz w:val="21"/>
          <w:szCs w:val="21"/>
        </w:rPr>
        <w:t> </w:t>
      </w:r>
    </w:p>
    <w:p w14:paraId="42ACC701" w14:textId="77777777" w:rsidR="007F01C9" w:rsidRPr="0057119B" w:rsidRDefault="007F01C9" w:rsidP="007F01C9">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 xml:space="preserve">3. Actuar, en su caso, como líder del conjunto dirigiendo la interpretación colectiva mientras se realiza su propia parte, o saber colocarse en un segundo plano, según la ocasión lo requiera en cada momento de la obra. Mediante este criterio se pretende verificar que el </w:t>
      </w:r>
      <w:r w:rsidRPr="0057119B">
        <w:rPr>
          <w:rFonts w:ascii="Arial" w:hAnsi="Arial" w:cs="Arial"/>
          <w:sz w:val="21"/>
          <w:szCs w:val="21"/>
        </w:rPr>
        <w:lastRenderedPageBreak/>
        <w:t>alumno tiene un conocimiento global de la partitura y sabe utilizar los gestos necesarios de la concertación. Así mismo se valorará el criterio del alumno con respecto a los aspectos de equilibrio sonoro, timbre, afinación y fraseo.</w:t>
      </w:r>
      <w:r w:rsidRPr="0057119B">
        <w:rPr>
          <w:rFonts w:ascii="MS Mincho" w:eastAsia="MS Mincho" w:hAnsi="MS Mincho" w:cs="MS Mincho"/>
          <w:sz w:val="21"/>
          <w:szCs w:val="21"/>
        </w:rPr>
        <w:t> </w:t>
      </w:r>
    </w:p>
    <w:p w14:paraId="795B5996" w14:textId="77777777" w:rsidR="007F01C9" w:rsidRPr="0057119B" w:rsidRDefault="007F01C9" w:rsidP="007F01C9">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4. Estudiar individualmente la parte correspondiente de la obra. Ensayar periódicamente junto con el resto del grupo. Mediante este criterio se pretende evaluar el sentido de la responsabilidad individual y colectiva ante el trabajo y en la interrelación personal del grupo, y la actitud constructiva y positiva ante la asignatura de cada uno de los integrantes del conjunto.</w:t>
      </w:r>
      <w:r w:rsidRPr="0057119B">
        <w:rPr>
          <w:rFonts w:ascii="MS Mincho" w:eastAsia="MS Mincho" w:hAnsi="MS Mincho" w:cs="MS Mincho"/>
          <w:sz w:val="21"/>
          <w:szCs w:val="21"/>
        </w:rPr>
        <w:t> </w:t>
      </w:r>
    </w:p>
    <w:p w14:paraId="4088C2BB" w14:textId="781F19D2" w:rsidR="007F01C9" w:rsidRPr="0057119B" w:rsidRDefault="007F01C9" w:rsidP="007F01C9">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5. Interpretar en concierto público obras de diversas épocas y estilos. Este criterio constata la unificación del fraseo, articulación, la precisión rítmica, el equilibrio sonoro, así como la adecuación interpretativa al carácter y el estilo de la música interpretada.</w:t>
      </w:r>
    </w:p>
    <w:p w14:paraId="1B16B9F0" w14:textId="77777777" w:rsidR="000D63ED" w:rsidRPr="0057119B" w:rsidRDefault="000D63ED" w:rsidP="008A1BCC">
      <w:pPr>
        <w:tabs>
          <w:tab w:val="left" w:pos="142"/>
        </w:tabs>
        <w:autoSpaceDE w:val="0"/>
        <w:autoSpaceDN w:val="0"/>
        <w:adjustRightInd w:val="0"/>
        <w:spacing w:after="0" w:line="360" w:lineRule="auto"/>
        <w:jc w:val="both"/>
        <w:rPr>
          <w:rFonts w:ascii="Arial" w:hAnsi="Arial" w:cs="Arial"/>
          <w:sz w:val="21"/>
          <w:szCs w:val="21"/>
        </w:rPr>
      </w:pPr>
    </w:p>
    <w:p w14:paraId="269F37A1"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b/>
          <w:sz w:val="21"/>
          <w:szCs w:val="21"/>
          <w:u w:val="single"/>
        </w:rPr>
      </w:pPr>
    </w:p>
    <w:p w14:paraId="38C11B63" w14:textId="63446853" w:rsidR="001D7A6F" w:rsidRPr="0057119B" w:rsidRDefault="001D7A6F" w:rsidP="006E77AB">
      <w:pPr>
        <w:tabs>
          <w:tab w:val="left" w:pos="142"/>
        </w:tabs>
        <w:autoSpaceDE w:val="0"/>
        <w:autoSpaceDN w:val="0"/>
        <w:adjustRightInd w:val="0"/>
        <w:spacing w:after="0" w:line="360" w:lineRule="auto"/>
        <w:jc w:val="both"/>
        <w:outlineLvl w:val="0"/>
        <w:rPr>
          <w:rFonts w:ascii="Arial" w:hAnsi="Arial" w:cs="Arial"/>
          <w:b/>
          <w:sz w:val="21"/>
          <w:szCs w:val="21"/>
          <w:u w:val="single"/>
        </w:rPr>
      </w:pPr>
      <w:r w:rsidRPr="0057119B">
        <w:rPr>
          <w:rFonts w:ascii="Arial" w:hAnsi="Arial" w:cs="Arial"/>
          <w:b/>
          <w:sz w:val="21"/>
          <w:szCs w:val="21"/>
          <w:u w:val="single"/>
        </w:rPr>
        <w:t>Actividades a realizar</w:t>
      </w:r>
    </w:p>
    <w:p w14:paraId="5E3ED714" w14:textId="44EA5E7F" w:rsidR="009B46D8" w:rsidRPr="0057119B" w:rsidRDefault="009B46D8"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(Ver apartado</w:t>
      </w:r>
      <w:r w:rsidR="00AB7BD4" w:rsidRPr="0057119B">
        <w:rPr>
          <w:rFonts w:ascii="Arial" w:hAnsi="Arial" w:cs="Arial"/>
          <w:sz w:val="21"/>
          <w:szCs w:val="21"/>
        </w:rPr>
        <w:t>s</w:t>
      </w:r>
      <w:r w:rsidRPr="0057119B">
        <w:rPr>
          <w:rFonts w:ascii="Arial" w:hAnsi="Arial" w:cs="Arial"/>
          <w:sz w:val="21"/>
          <w:szCs w:val="21"/>
        </w:rPr>
        <w:t xml:space="preserve"> e) </w:t>
      </w:r>
      <w:r w:rsidR="00AB7BD4" w:rsidRPr="0057119B">
        <w:rPr>
          <w:rFonts w:ascii="Arial" w:hAnsi="Arial" w:cs="Arial"/>
          <w:sz w:val="21"/>
          <w:szCs w:val="21"/>
        </w:rPr>
        <w:t xml:space="preserve">y g) </w:t>
      </w:r>
      <w:r w:rsidRPr="0057119B">
        <w:rPr>
          <w:rFonts w:ascii="Arial" w:hAnsi="Arial" w:cs="Arial"/>
          <w:sz w:val="21"/>
          <w:szCs w:val="21"/>
        </w:rPr>
        <w:t>para una descripción detallada.)</w:t>
      </w:r>
    </w:p>
    <w:p w14:paraId="07823B41" w14:textId="0688542F" w:rsidR="00D9323B" w:rsidRPr="0057119B" w:rsidRDefault="00D9323B" w:rsidP="006E77AB">
      <w:pPr>
        <w:tabs>
          <w:tab w:val="left" w:pos="142"/>
        </w:tabs>
        <w:autoSpaceDE w:val="0"/>
        <w:autoSpaceDN w:val="0"/>
        <w:adjustRightInd w:val="0"/>
        <w:spacing w:after="0" w:line="360" w:lineRule="auto"/>
        <w:jc w:val="both"/>
        <w:outlineLvl w:val="0"/>
        <w:rPr>
          <w:rFonts w:ascii="Arial" w:hAnsi="Arial" w:cs="Arial"/>
          <w:b/>
          <w:sz w:val="21"/>
          <w:szCs w:val="21"/>
        </w:rPr>
      </w:pPr>
      <w:r w:rsidRPr="0057119B">
        <w:rPr>
          <w:rFonts w:ascii="Arial" w:hAnsi="Arial" w:cs="Arial"/>
          <w:b/>
          <w:sz w:val="21"/>
          <w:szCs w:val="21"/>
        </w:rPr>
        <w:t>Curso</w:t>
      </w:r>
      <w:r w:rsidR="001D7A6F" w:rsidRPr="0057119B">
        <w:rPr>
          <w:rFonts w:ascii="Arial" w:hAnsi="Arial" w:cs="Arial"/>
          <w:b/>
          <w:sz w:val="21"/>
          <w:szCs w:val="21"/>
        </w:rPr>
        <w:t>s</w:t>
      </w:r>
      <w:r w:rsidRPr="0057119B">
        <w:rPr>
          <w:rFonts w:ascii="Arial" w:hAnsi="Arial" w:cs="Arial"/>
          <w:b/>
          <w:sz w:val="21"/>
          <w:szCs w:val="21"/>
        </w:rPr>
        <w:t xml:space="preserve"> </w:t>
      </w:r>
      <w:r w:rsidR="001D7A6F" w:rsidRPr="0057119B">
        <w:rPr>
          <w:rFonts w:ascii="Arial" w:hAnsi="Arial" w:cs="Arial"/>
          <w:b/>
          <w:sz w:val="21"/>
          <w:szCs w:val="21"/>
        </w:rPr>
        <w:t>p</w:t>
      </w:r>
      <w:r w:rsidRPr="0057119B">
        <w:rPr>
          <w:rFonts w:ascii="Arial" w:hAnsi="Arial" w:cs="Arial"/>
          <w:b/>
          <w:sz w:val="21"/>
          <w:szCs w:val="21"/>
        </w:rPr>
        <w:t>rimero</w:t>
      </w:r>
      <w:r w:rsidR="001D7A6F" w:rsidRPr="0057119B">
        <w:rPr>
          <w:rFonts w:ascii="Arial" w:hAnsi="Arial" w:cs="Arial"/>
          <w:b/>
          <w:sz w:val="21"/>
          <w:szCs w:val="21"/>
        </w:rPr>
        <w:t>, segundo y tercero</w:t>
      </w:r>
    </w:p>
    <w:p w14:paraId="4525D82E" w14:textId="1A209CC0" w:rsidR="00D9323B" w:rsidRPr="0057119B" w:rsidRDefault="002C1C7F" w:rsidP="008A1BCC">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Evaluación continua del trabajo en el aula.</w:t>
      </w:r>
    </w:p>
    <w:p w14:paraId="7A3B059C" w14:textId="30112AB5" w:rsidR="00D9323B" w:rsidRPr="0057119B" w:rsidRDefault="009B46D8" w:rsidP="008A1BCC">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Evaluación de las</w:t>
      </w:r>
      <w:r w:rsidR="001D7A6F" w:rsidRPr="0057119B">
        <w:rPr>
          <w:rFonts w:ascii="Arial" w:hAnsi="Arial" w:cs="Arial"/>
          <w:sz w:val="21"/>
          <w:szCs w:val="21"/>
        </w:rPr>
        <w:t xml:space="preserve"> audiciones</w:t>
      </w:r>
      <w:r w:rsidR="00D9323B" w:rsidRPr="0057119B">
        <w:rPr>
          <w:rFonts w:ascii="Arial" w:hAnsi="Arial" w:cs="Arial"/>
          <w:sz w:val="21"/>
          <w:szCs w:val="21"/>
        </w:rPr>
        <w:t>.</w:t>
      </w:r>
    </w:p>
    <w:p w14:paraId="7B8CA910" w14:textId="77777777" w:rsidR="009B46D8" w:rsidRPr="0057119B" w:rsidRDefault="009B46D8" w:rsidP="008A1BCC">
      <w:pPr>
        <w:tabs>
          <w:tab w:val="left" w:pos="142"/>
        </w:tabs>
        <w:autoSpaceDE w:val="0"/>
        <w:autoSpaceDN w:val="0"/>
        <w:adjustRightInd w:val="0"/>
        <w:spacing w:after="0" w:line="360" w:lineRule="auto"/>
        <w:jc w:val="both"/>
        <w:rPr>
          <w:rFonts w:ascii="Arial" w:hAnsi="Arial" w:cs="Arial"/>
          <w:b/>
          <w:sz w:val="21"/>
          <w:szCs w:val="21"/>
        </w:rPr>
      </w:pPr>
    </w:p>
    <w:p w14:paraId="5128C99F" w14:textId="3558F213" w:rsidR="001D7A6F" w:rsidRPr="0057119B" w:rsidRDefault="001D7A6F" w:rsidP="006E77AB">
      <w:pPr>
        <w:tabs>
          <w:tab w:val="left" w:pos="142"/>
        </w:tabs>
        <w:autoSpaceDE w:val="0"/>
        <w:autoSpaceDN w:val="0"/>
        <w:adjustRightInd w:val="0"/>
        <w:spacing w:after="0" w:line="360" w:lineRule="auto"/>
        <w:jc w:val="both"/>
        <w:outlineLvl w:val="0"/>
        <w:rPr>
          <w:rFonts w:ascii="Arial" w:hAnsi="Arial" w:cs="Arial"/>
          <w:b/>
          <w:sz w:val="21"/>
          <w:szCs w:val="21"/>
        </w:rPr>
      </w:pPr>
      <w:r w:rsidRPr="0057119B">
        <w:rPr>
          <w:rFonts w:ascii="Arial" w:hAnsi="Arial" w:cs="Arial"/>
          <w:b/>
          <w:sz w:val="21"/>
          <w:szCs w:val="21"/>
        </w:rPr>
        <w:t>Curso cuarto</w:t>
      </w:r>
    </w:p>
    <w:p w14:paraId="24CBB12E" w14:textId="31CD186A" w:rsidR="001D7A6F" w:rsidRPr="0057119B" w:rsidRDefault="001D7A6F" w:rsidP="008A1BCC">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Evaluación continua del trabajo en el aula.</w:t>
      </w:r>
    </w:p>
    <w:p w14:paraId="244C565A" w14:textId="563DD59C" w:rsidR="001D7A6F" w:rsidRPr="0057119B" w:rsidRDefault="009B46D8" w:rsidP="00847601">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Evaluación</w:t>
      </w:r>
      <w:r w:rsidR="001D7A6F" w:rsidRPr="0057119B">
        <w:rPr>
          <w:rFonts w:ascii="Arial" w:hAnsi="Arial" w:cs="Arial"/>
          <w:sz w:val="21"/>
          <w:szCs w:val="21"/>
        </w:rPr>
        <w:t xml:space="preserve"> de</w:t>
      </w:r>
      <w:r w:rsidRPr="0057119B">
        <w:rPr>
          <w:rFonts w:ascii="Arial" w:hAnsi="Arial" w:cs="Arial"/>
          <w:sz w:val="21"/>
          <w:szCs w:val="21"/>
        </w:rPr>
        <w:t xml:space="preserve"> las</w:t>
      </w:r>
      <w:r w:rsidR="001D7A6F" w:rsidRPr="0057119B">
        <w:rPr>
          <w:rFonts w:ascii="Arial" w:hAnsi="Arial" w:cs="Arial"/>
          <w:sz w:val="21"/>
          <w:szCs w:val="21"/>
        </w:rPr>
        <w:t xml:space="preserve"> audiciones.</w:t>
      </w:r>
    </w:p>
    <w:p w14:paraId="45532F8D"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b/>
          <w:sz w:val="21"/>
          <w:szCs w:val="21"/>
        </w:rPr>
      </w:pPr>
    </w:p>
    <w:p w14:paraId="1912DAE7" w14:textId="77777777" w:rsidR="004441DF" w:rsidRPr="0057119B"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Criterios de calificación de la asignatura</w:t>
      </w:r>
    </w:p>
    <w:p w14:paraId="430E2650" w14:textId="77777777" w:rsidR="002A17E1" w:rsidRPr="0057119B" w:rsidRDefault="002A17E1" w:rsidP="008A1BCC">
      <w:pPr>
        <w:pStyle w:val="Textoindependiente"/>
        <w:spacing w:line="276" w:lineRule="auto"/>
        <w:jc w:val="both"/>
        <w:rPr>
          <w:rFonts w:ascii="Arial" w:hAnsi="Arial" w:cs="Arial"/>
          <w:sz w:val="21"/>
          <w:szCs w:val="21"/>
        </w:rPr>
      </w:pPr>
      <w:r w:rsidRPr="0057119B">
        <w:rPr>
          <w:rFonts w:ascii="Arial" w:hAnsi="Arial" w:cs="Arial"/>
          <w:sz w:val="21"/>
          <w:szCs w:val="21"/>
        </w:rPr>
        <w:t>El conjunto de capacidades, habilidades y actitudes que el alumnado debe desarrollar ha quedado expuesto en los apartados correspondientes a objetivos, contenidos y criterios de evaluación. El nivel mínimo que han de alcanzar en dicho desarrollo para promocionar está implícito en el grado de dificultad de las obras y estudios que se han propuesto para el curso en el punto correspondiente al repertorio. Así pues, los alumnos deberán demostrar mediante la interpretación del programa, los siguientes mínimos:</w:t>
      </w:r>
    </w:p>
    <w:p w14:paraId="10E0ABF3" w14:textId="77777777" w:rsidR="002A17E1" w:rsidRPr="0057119B" w:rsidRDefault="002A17E1" w:rsidP="008A1BCC">
      <w:pPr>
        <w:pStyle w:val="Textoindependiente"/>
        <w:spacing w:line="276" w:lineRule="auto"/>
        <w:jc w:val="both"/>
        <w:rPr>
          <w:rFonts w:ascii="Arial" w:hAnsi="Arial" w:cs="Arial"/>
          <w:sz w:val="21"/>
          <w:szCs w:val="21"/>
        </w:rPr>
      </w:pPr>
    </w:p>
    <w:p w14:paraId="16313770"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Demostración de la destreza instrumental a través del buen equilibrio técnico-musical en la ejecución.</w:t>
      </w:r>
    </w:p>
    <w:p w14:paraId="792872F7"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Buena calidad de sonido.</w:t>
      </w:r>
    </w:p>
    <w:p w14:paraId="1FCF5F2D"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Buena afinación individual y de grupo.</w:t>
      </w:r>
    </w:p>
    <w:p w14:paraId="7182F51F"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Buena precisión rítmica individual y de grupo.</w:t>
      </w:r>
    </w:p>
    <w:p w14:paraId="480293CF"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Digitación correcta y precisa.</w:t>
      </w:r>
    </w:p>
    <w:p w14:paraId="25ED3542"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lastRenderedPageBreak/>
        <w:t>Aprovechamiento en los hábitos y la capacidad de estudio.</w:t>
      </w:r>
    </w:p>
    <w:p w14:paraId="1820DC47"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 xml:space="preserve">Autonomía demostrada en el estudio, </w:t>
      </w:r>
    </w:p>
    <w:p w14:paraId="3FAF4538"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Dominio de la situación en una interpretación pública o examen.</w:t>
      </w:r>
    </w:p>
    <w:p w14:paraId="41FF3C60"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Actitud participativa y aprovechamiento en clase.</w:t>
      </w:r>
    </w:p>
    <w:p w14:paraId="77BC1034"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Actitud y presencia en el escenario.</w:t>
      </w:r>
    </w:p>
    <w:p w14:paraId="04C69939" w14:textId="40796F9E"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Musicalidad en la interpretación del repertorio (Matices, fraseos, dinámica y agógica correctas), expresividad, calidad artística.</w:t>
      </w:r>
    </w:p>
    <w:p w14:paraId="51F0DCC6"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Buena interpretación del carácter y del estilo (adecuación del conocimiento teórico/práctico para la obra en cuestión).</w:t>
      </w:r>
    </w:p>
    <w:p w14:paraId="20527332"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Participación activa en las distintas audiciones de cada semestre y en las actividades complementarias.</w:t>
      </w:r>
    </w:p>
    <w:p w14:paraId="161A01C9" w14:textId="268EEA72"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Realización de las todas las obras propuestas durante el semestre</w:t>
      </w:r>
      <w:r w:rsidR="0057119B" w:rsidRPr="0057119B">
        <w:rPr>
          <w:rFonts w:ascii="Arial" w:hAnsi="Arial" w:cs="Arial"/>
          <w:sz w:val="21"/>
          <w:szCs w:val="21"/>
        </w:rPr>
        <w:t xml:space="preserve"> </w:t>
      </w:r>
      <w:r w:rsidRPr="0057119B">
        <w:rPr>
          <w:rFonts w:ascii="Arial" w:hAnsi="Arial" w:cs="Arial"/>
          <w:sz w:val="21"/>
          <w:szCs w:val="21"/>
        </w:rPr>
        <w:t>(una al menos de cada estilo interpretativo)</w:t>
      </w:r>
    </w:p>
    <w:p w14:paraId="7EC32D78" w14:textId="77777777" w:rsidR="002A17E1" w:rsidRPr="0057119B" w:rsidRDefault="002A17E1" w:rsidP="008A1BCC">
      <w:pPr>
        <w:pStyle w:val="Lista"/>
        <w:numPr>
          <w:ilvl w:val="0"/>
          <w:numId w:val="41"/>
        </w:numPr>
        <w:ind w:left="0" w:firstLine="0"/>
        <w:jc w:val="both"/>
        <w:rPr>
          <w:rFonts w:ascii="Arial" w:hAnsi="Arial" w:cs="Arial"/>
          <w:sz w:val="21"/>
          <w:szCs w:val="21"/>
        </w:rPr>
      </w:pPr>
      <w:r w:rsidRPr="0057119B">
        <w:rPr>
          <w:rFonts w:ascii="Arial" w:hAnsi="Arial" w:cs="Arial"/>
          <w:sz w:val="21"/>
          <w:szCs w:val="21"/>
        </w:rPr>
        <w:t>Buen nivel de las obras presentadas</w:t>
      </w:r>
    </w:p>
    <w:p w14:paraId="3742F058"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p>
    <w:p w14:paraId="1E0B220F"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57119B">
        <w:rPr>
          <w:rFonts w:ascii="Arial" w:hAnsi="Arial" w:cs="Arial"/>
          <w:sz w:val="21"/>
          <w:szCs w:val="21"/>
          <w:lang w:val="es-ES"/>
        </w:rPr>
        <w:t>El sistema de calificación empleado será el establecido en el artículo 9 del Real Decreto 1614/2009. Los resultados obtenidos por el estudiante en cada una de las asignaturas del plan de estudios se calificarán en función de la siguiente escala numérica de 0 a 10, con expresión de un decimal, a la que podrá añadirse su correspondiente calificación cualitativa:</w:t>
      </w:r>
    </w:p>
    <w:p w14:paraId="2C2654DE"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57119B">
        <w:rPr>
          <w:rFonts w:ascii="Arial" w:hAnsi="Arial" w:cs="Arial"/>
          <w:sz w:val="21"/>
          <w:szCs w:val="21"/>
          <w:lang w:val="es-ES"/>
        </w:rPr>
        <w:t>0-4,9: Suspenso (SS).</w:t>
      </w:r>
    </w:p>
    <w:p w14:paraId="5592A40F"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57119B">
        <w:rPr>
          <w:rFonts w:ascii="Arial" w:hAnsi="Arial" w:cs="Arial"/>
          <w:sz w:val="21"/>
          <w:szCs w:val="21"/>
          <w:lang w:val="es-ES"/>
        </w:rPr>
        <w:t>5,0-6,9: Aprobado (AP).</w:t>
      </w:r>
    </w:p>
    <w:p w14:paraId="75ACC45D"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57119B">
        <w:rPr>
          <w:rFonts w:ascii="Arial" w:hAnsi="Arial" w:cs="Arial"/>
          <w:sz w:val="21"/>
          <w:szCs w:val="21"/>
          <w:lang w:val="es-ES"/>
        </w:rPr>
        <w:t>7,0-8,9: Notable (NT).</w:t>
      </w:r>
    </w:p>
    <w:p w14:paraId="7FF619B8" w14:textId="77777777" w:rsidR="00D9323B" w:rsidRPr="0057119B"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57119B">
        <w:rPr>
          <w:rFonts w:ascii="Arial" w:hAnsi="Arial" w:cs="Arial"/>
          <w:sz w:val="21"/>
          <w:szCs w:val="21"/>
          <w:lang w:val="es-ES"/>
        </w:rPr>
        <w:t>9,0-10: Sobresaliente (SB).</w:t>
      </w:r>
    </w:p>
    <w:p w14:paraId="2EDBC65B" w14:textId="77777777" w:rsidR="004869C9" w:rsidRPr="0057119B" w:rsidRDefault="00D9323B" w:rsidP="008A1BCC">
      <w:pPr>
        <w:tabs>
          <w:tab w:val="left" w:pos="142"/>
        </w:tabs>
        <w:autoSpaceDE w:val="0"/>
        <w:autoSpaceDN w:val="0"/>
        <w:adjustRightInd w:val="0"/>
        <w:spacing w:line="360" w:lineRule="auto"/>
        <w:jc w:val="both"/>
        <w:rPr>
          <w:rFonts w:ascii="Arial" w:hAnsi="Arial" w:cs="Arial"/>
          <w:sz w:val="21"/>
          <w:szCs w:val="21"/>
          <w:lang w:val="es-ES"/>
        </w:rPr>
      </w:pPr>
      <w:r w:rsidRPr="0057119B">
        <w:rPr>
          <w:rFonts w:ascii="Arial" w:hAnsi="Arial" w:cs="Arial"/>
          <w:sz w:val="21"/>
          <w:szCs w:val="21"/>
          <w:lang w:val="es-ES"/>
        </w:rPr>
        <w:t>La mención de «Matrícula de Honor» podrá ser otorgada a los estudiantes que hayan obtenido una calificación igual o superior a 9,0. Su número no podrá exceder del cinco por ciento de los estudiantes matriculados en una asignatura en el correspondiente curso académico, salvo que el número de estudiantes matriculados sea inferior a 20, en cuyo caso se podrá conceder una sola «Matrícula de Honor». En el caso de existir más de dos agrupaciones que pudieran optar a esta calificación la Matrícula de Honor se realizará a través de un recital público y será evaluada por un tribunal de la especialidad.</w:t>
      </w:r>
    </w:p>
    <w:p w14:paraId="2565C34E" w14:textId="40555BD6" w:rsidR="004869C9" w:rsidRPr="0057119B" w:rsidRDefault="004869C9" w:rsidP="006E77AB">
      <w:pPr>
        <w:tabs>
          <w:tab w:val="left" w:pos="142"/>
        </w:tabs>
        <w:autoSpaceDE w:val="0"/>
        <w:autoSpaceDN w:val="0"/>
        <w:adjustRightInd w:val="0"/>
        <w:spacing w:after="0" w:line="360" w:lineRule="auto"/>
        <w:jc w:val="both"/>
        <w:outlineLvl w:val="0"/>
        <w:rPr>
          <w:rFonts w:ascii="Arial" w:hAnsi="Arial" w:cs="Arial"/>
          <w:sz w:val="21"/>
          <w:szCs w:val="21"/>
          <w:lang w:val="es-ES"/>
        </w:rPr>
      </w:pPr>
      <w:r w:rsidRPr="0057119B">
        <w:rPr>
          <w:rFonts w:ascii="Arial" w:eastAsia="Times New Roman" w:hAnsi="Arial" w:cs="Arial"/>
          <w:b/>
          <w:bCs/>
          <w:sz w:val="21"/>
          <w:szCs w:val="21"/>
        </w:rPr>
        <w:t xml:space="preserve">Sistemas de Evaluación </w:t>
      </w:r>
    </w:p>
    <w:p w14:paraId="4C0245E7" w14:textId="77777777" w:rsidR="004869C9" w:rsidRPr="0057119B" w:rsidRDefault="004869C9" w:rsidP="008A1BCC">
      <w:pPr>
        <w:widowControl w:val="0"/>
        <w:autoSpaceDE w:val="0"/>
        <w:autoSpaceDN w:val="0"/>
        <w:adjustRightInd w:val="0"/>
        <w:spacing w:after="0"/>
        <w:jc w:val="both"/>
        <w:rPr>
          <w:rFonts w:ascii="Arial" w:eastAsia="Calibri" w:hAnsi="Arial" w:cs="Arial"/>
          <w:color w:val="000000"/>
          <w:sz w:val="21"/>
          <w:szCs w:val="21"/>
        </w:rPr>
      </w:pPr>
    </w:p>
    <w:p w14:paraId="0E407C19" w14:textId="77777777" w:rsidR="004869C9" w:rsidRPr="0057119B" w:rsidRDefault="004869C9" w:rsidP="008A1BCC">
      <w:pPr>
        <w:widowControl w:val="0"/>
        <w:numPr>
          <w:ilvl w:val="0"/>
          <w:numId w:val="3"/>
        </w:numPr>
        <w:autoSpaceDE w:val="0"/>
        <w:autoSpaceDN w:val="0"/>
        <w:adjustRightInd w:val="0"/>
        <w:spacing w:after="0" w:line="360" w:lineRule="auto"/>
        <w:ind w:left="0" w:firstLine="0"/>
        <w:jc w:val="both"/>
        <w:rPr>
          <w:rFonts w:ascii="Arial" w:eastAsia="Calibri" w:hAnsi="Arial" w:cs="Arial"/>
          <w:color w:val="000000"/>
          <w:sz w:val="21"/>
          <w:szCs w:val="21"/>
          <w:u w:val="single"/>
        </w:rPr>
      </w:pPr>
      <w:r w:rsidRPr="0057119B">
        <w:rPr>
          <w:rFonts w:ascii="Arial" w:eastAsia="Calibri" w:hAnsi="Arial" w:cs="Arial"/>
          <w:color w:val="000000"/>
          <w:sz w:val="21"/>
          <w:szCs w:val="21"/>
          <w:u w:val="single"/>
        </w:rPr>
        <w:t>EVALUACIÓN ORDINARIA: aquella que corresponde a la primera y segunda convocatoria evaluada por el profesor</w:t>
      </w:r>
    </w:p>
    <w:p w14:paraId="3E9892B4" w14:textId="7FE3C4B4" w:rsidR="00E20051" w:rsidRPr="0057119B"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La evaluación es continua en primera convocatoria. Para llevarla a cabo se tendrá en cuenta el seguimiento de las clases y el resultado en las audiciones y en el “Recital de fin de carrera”</w:t>
      </w:r>
      <w:r w:rsidR="00E20051" w:rsidRPr="0057119B">
        <w:rPr>
          <w:rFonts w:ascii="Arial" w:eastAsia="Calibri" w:hAnsi="Arial" w:cs="Arial"/>
          <w:color w:val="000000"/>
          <w:sz w:val="21"/>
          <w:szCs w:val="21"/>
        </w:rPr>
        <w:t xml:space="preserve"> (semestre VIII).</w:t>
      </w:r>
    </w:p>
    <w:p w14:paraId="5AE58201" w14:textId="68FF1F26" w:rsidR="004869C9" w:rsidRPr="0057119B"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 xml:space="preserve">En la segunda convocatoria se realizará un examen final </w:t>
      </w:r>
      <w:r w:rsidR="00E20051" w:rsidRPr="0057119B">
        <w:rPr>
          <w:rFonts w:ascii="Arial" w:eastAsia="Calibri" w:hAnsi="Arial" w:cs="Arial"/>
          <w:color w:val="000000"/>
          <w:sz w:val="21"/>
          <w:szCs w:val="21"/>
        </w:rPr>
        <w:t xml:space="preserve">con </w:t>
      </w:r>
      <w:r w:rsidR="00E20051" w:rsidRPr="0057119B">
        <w:rPr>
          <w:rFonts w:ascii="Arial" w:eastAsia="Calibri" w:hAnsi="Arial" w:cs="Arial"/>
          <w:color w:val="000000"/>
          <w:sz w:val="21"/>
          <w:szCs w:val="21"/>
          <w:lang w:val="es-ES"/>
        </w:rPr>
        <w:t xml:space="preserve">un programa elaborado por el </w:t>
      </w:r>
      <w:r w:rsidR="00E20051" w:rsidRPr="0057119B">
        <w:rPr>
          <w:rFonts w:ascii="Arial" w:eastAsia="Calibri" w:hAnsi="Arial" w:cs="Arial"/>
          <w:color w:val="000000"/>
          <w:sz w:val="21"/>
          <w:szCs w:val="21"/>
          <w:lang w:val="es-ES"/>
        </w:rPr>
        <w:lastRenderedPageBreak/>
        <w:t>profesor según el contenido de esta guía docente</w:t>
      </w:r>
      <w:r w:rsidR="00E20051" w:rsidRPr="0057119B">
        <w:rPr>
          <w:rFonts w:ascii="Arial" w:eastAsia="Calibri" w:hAnsi="Arial" w:cs="Arial"/>
          <w:color w:val="000000"/>
          <w:sz w:val="21"/>
          <w:szCs w:val="21"/>
        </w:rPr>
        <w:t>. En el caso del semestre VIII, este examen final</w:t>
      </w:r>
      <w:r w:rsidRPr="0057119B">
        <w:rPr>
          <w:rFonts w:ascii="Arial" w:eastAsia="Calibri" w:hAnsi="Arial" w:cs="Arial"/>
          <w:color w:val="000000"/>
          <w:sz w:val="21"/>
          <w:szCs w:val="21"/>
        </w:rPr>
        <w:t xml:space="preserve"> adoptará el formato y las características establecidas para </w:t>
      </w:r>
      <w:r w:rsidR="00E20051" w:rsidRPr="0057119B">
        <w:rPr>
          <w:rFonts w:ascii="Arial" w:eastAsia="Calibri" w:hAnsi="Arial" w:cs="Arial"/>
          <w:color w:val="000000"/>
          <w:sz w:val="21"/>
          <w:szCs w:val="21"/>
        </w:rPr>
        <w:t>los recitales fin de carrera</w:t>
      </w:r>
      <w:r w:rsidRPr="0057119B">
        <w:rPr>
          <w:rFonts w:ascii="Arial" w:eastAsia="Calibri" w:hAnsi="Arial" w:cs="Arial"/>
          <w:color w:val="000000"/>
          <w:sz w:val="21"/>
          <w:szCs w:val="21"/>
        </w:rPr>
        <w:t xml:space="preserve"> en esta guía docente.</w:t>
      </w:r>
    </w:p>
    <w:p w14:paraId="31B93FAC" w14:textId="77777777" w:rsidR="004869C9" w:rsidRPr="0057119B"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 xml:space="preserve">La evaluación ordinaria podrá tener como máximo tres faltas injustificadas y hasta un máximo de cinco en total de faltas (justificadas y/o no justificadas). En caso de superarlas, el alumno deberá acogerse forzosamente a la </w:t>
      </w:r>
      <w:r w:rsidRPr="0057119B">
        <w:rPr>
          <w:rFonts w:ascii="Arial" w:eastAsia="Calibri" w:hAnsi="Arial" w:cs="Arial"/>
          <w:b/>
          <w:color w:val="000000"/>
          <w:sz w:val="21"/>
          <w:szCs w:val="21"/>
          <w:u w:val="single"/>
        </w:rPr>
        <w:t>evaluación sustitutoria</w:t>
      </w:r>
      <w:r w:rsidRPr="0057119B">
        <w:rPr>
          <w:rFonts w:ascii="Arial" w:eastAsia="Calibri" w:hAnsi="Arial" w:cs="Arial"/>
          <w:color w:val="000000"/>
          <w:sz w:val="21"/>
          <w:szCs w:val="21"/>
        </w:rPr>
        <w:t>.</w:t>
      </w:r>
    </w:p>
    <w:p w14:paraId="2ACC8520" w14:textId="77777777" w:rsidR="004869C9" w:rsidRPr="0057119B"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Las faltas justificadas lo podrán ser en las circunstancias siguientes:</w:t>
      </w:r>
    </w:p>
    <w:p w14:paraId="031BD5B9" w14:textId="77777777" w:rsidR="004869C9" w:rsidRPr="0057119B" w:rsidRDefault="004869C9" w:rsidP="008A1BCC">
      <w:pPr>
        <w:widowControl w:val="0"/>
        <w:numPr>
          <w:ilvl w:val="0"/>
          <w:numId w:val="32"/>
        </w:numPr>
        <w:autoSpaceDE w:val="0"/>
        <w:autoSpaceDN w:val="0"/>
        <w:adjustRightInd w:val="0"/>
        <w:spacing w:after="0" w:line="360" w:lineRule="auto"/>
        <w:ind w:left="0" w:firstLine="0"/>
        <w:jc w:val="both"/>
        <w:rPr>
          <w:rFonts w:ascii="Arial" w:eastAsia="Calibri" w:hAnsi="Arial" w:cs="Arial"/>
          <w:color w:val="000000"/>
          <w:sz w:val="21"/>
          <w:szCs w:val="21"/>
        </w:rPr>
      </w:pPr>
      <w:r w:rsidRPr="0057119B">
        <w:rPr>
          <w:rFonts w:ascii="Arial" w:eastAsia="Calibri" w:hAnsi="Arial" w:cs="Arial"/>
          <w:color w:val="000000"/>
          <w:sz w:val="21"/>
          <w:szCs w:val="21"/>
        </w:rPr>
        <w:t>Por enfermedad, con el justificante médico correspondiente.</w:t>
      </w:r>
    </w:p>
    <w:p w14:paraId="63552917" w14:textId="5F9C3C86" w:rsidR="004869C9" w:rsidRPr="0057119B" w:rsidRDefault="004869C9" w:rsidP="008A1BCC">
      <w:pPr>
        <w:widowControl w:val="0"/>
        <w:numPr>
          <w:ilvl w:val="0"/>
          <w:numId w:val="32"/>
        </w:numPr>
        <w:autoSpaceDE w:val="0"/>
        <w:autoSpaceDN w:val="0"/>
        <w:adjustRightInd w:val="0"/>
        <w:spacing w:line="360" w:lineRule="auto"/>
        <w:ind w:left="0" w:firstLine="0"/>
        <w:jc w:val="both"/>
        <w:rPr>
          <w:rFonts w:ascii="Arial" w:eastAsia="Calibri" w:hAnsi="Arial" w:cs="Arial"/>
          <w:color w:val="000000"/>
          <w:sz w:val="21"/>
          <w:szCs w:val="21"/>
        </w:rPr>
      </w:pPr>
      <w:r w:rsidRPr="0057119B">
        <w:rPr>
          <w:rFonts w:ascii="Arial" w:eastAsia="Calibri" w:hAnsi="Arial" w:cs="Arial"/>
          <w:color w:val="000000"/>
          <w:sz w:val="21"/>
          <w:szCs w:val="21"/>
        </w:rPr>
        <w:t>Por actividades del propio centro, mediante justificante del profesor encargado de la actividad correspondiente.</w:t>
      </w:r>
    </w:p>
    <w:p w14:paraId="53C4D5AE" w14:textId="77777777" w:rsidR="0057119B" w:rsidRPr="0057119B" w:rsidRDefault="0057119B" w:rsidP="0057119B">
      <w:pPr>
        <w:widowControl w:val="0"/>
        <w:autoSpaceDE w:val="0"/>
        <w:autoSpaceDN w:val="0"/>
        <w:adjustRightInd w:val="0"/>
        <w:spacing w:line="360" w:lineRule="auto"/>
        <w:jc w:val="both"/>
        <w:rPr>
          <w:rFonts w:ascii="Arial" w:eastAsia="Calibri" w:hAnsi="Arial" w:cs="Arial"/>
          <w:color w:val="000000"/>
          <w:sz w:val="21"/>
          <w:szCs w:val="21"/>
        </w:rPr>
      </w:pPr>
    </w:p>
    <w:p w14:paraId="1E5AE9FF" w14:textId="56309784" w:rsidR="00E20051" w:rsidRPr="0057119B" w:rsidRDefault="00E20051" w:rsidP="006E77AB">
      <w:pPr>
        <w:widowControl w:val="0"/>
        <w:autoSpaceDE w:val="0"/>
        <w:autoSpaceDN w:val="0"/>
        <w:adjustRightInd w:val="0"/>
        <w:spacing w:line="360" w:lineRule="auto"/>
        <w:jc w:val="both"/>
        <w:outlineLvl w:val="0"/>
        <w:rPr>
          <w:rFonts w:ascii="Arial" w:eastAsia="Calibri" w:hAnsi="Arial" w:cs="Arial"/>
          <w:b/>
          <w:color w:val="000000"/>
          <w:sz w:val="21"/>
          <w:szCs w:val="21"/>
        </w:rPr>
      </w:pPr>
      <w:r w:rsidRPr="0057119B">
        <w:rPr>
          <w:rFonts w:ascii="Arial" w:eastAsia="Calibri" w:hAnsi="Arial" w:cs="Arial"/>
          <w:b/>
          <w:color w:val="000000"/>
          <w:sz w:val="21"/>
          <w:szCs w:val="21"/>
        </w:rPr>
        <w:t>Ponderación de las actividades evaluables</w:t>
      </w:r>
    </w:p>
    <w:p w14:paraId="489AD398" w14:textId="2F27F1BE" w:rsidR="00E20051" w:rsidRPr="0057119B" w:rsidRDefault="00E20051" w:rsidP="006E77AB">
      <w:pPr>
        <w:widowControl w:val="0"/>
        <w:autoSpaceDE w:val="0"/>
        <w:autoSpaceDN w:val="0"/>
        <w:adjustRightInd w:val="0"/>
        <w:spacing w:after="0" w:line="360" w:lineRule="auto"/>
        <w:jc w:val="both"/>
        <w:outlineLvl w:val="0"/>
        <w:rPr>
          <w:rFonts w:ascii="Arial" w:eastAsia="Calibri" w:hAnsi="Arial" w:cs="Arial"/>
          <w:color w:val="000000"/>
          <w:sz w:val="21"/>
          <w:szCs w:val="21"/>
          <w:u w:val="single"/>
        </w:rPr>
      </w:pPr>
      <w:r w:rsidRPr="0057119B">
        <w:rPr>
          <w:rFonts w:ascii="Arial" w:eastAsia="Calibri" w:hAnsi="Arial" w:cs="Arial"/>
          <w:color w:val="000000"/>
          <w:sz w:val="21"/>
          <w:szCs w:val="21"/>
          <w:u w:val="single"/>
        </w:rPr>
        <w:t>Semestre</w:t>
      </w:r>
      <w:r w:rsidR="001E3196" w:rsidRPr="0057119B">
        <w:rPr>
          <w:rFonts w:ascii="Arial" w:eastAsia="Calibri" w:hAnsi="Arial" w:cs="Arial"/>
          <w:color w:val="000000"/>
          <w:sz w:val="21"/>
          <w:szCs w:val="21"/>
          <w:u w:val="single"/>
        </w:rPr>
        <w:t>s</w:t>
      </w:r>
      <w:r w:rsidRPr="0057119B">
        <w:rPr>
          <w:rFonts w:ascii="Arial" w:eastAsia="Calibri" w:hAnsi="Arial" w:cs="Arial"/>
          <w:color w:val="000000"/>
          <w:sz w:val="21"/>
          <w:szCs w:val="21"/>
          <w:u w:val="single"/>
        </w:rPr>
        <w:t xml:space="preserve"> I</w:t>
      </w:r>
      <w:r w:rsidR="001E3196" w:rsidRPr="0057119B">
        <w:rPr>
          <w:rFonts w:ascii="Arial" w:eastAsia="Calibri" w:hAnsi="Arial" w:cs="Arial"/>
          <w:color w:val="000000"/>
          <w:sz w:val="21"/>
          <w:szCs w:val="21"/>
          <w:u w:val="single"/>
        </w:rPr>
        <w:t>, III, V y VII</w:t>
      </w:r>
    </w:p>
    <w:p w14:paraId="76B43925" w14:textId="3EDC1FDF" w:rsidR="00E20051" w:rsidRPr="0057119B" w:rsidRDefault="00E20051" w:rsidP="008A1BCC">
      <w:pPr>
        <w:widowControl w:val="0"/>
        <w:autoSpaceDE w:val="0"/>
        <w:autoSpaceDN w:val="0"/>
        <w:adjustRightInd w:val="0"/>
        <w:spacing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Primera convocatoria (en febrero del curso correspondiente):</w:t>
      </w:r>
    </w:p>
    <w:tbl>
      <w:tblPr>
        <w:tblW w:w="762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2410"/>
      </w:tblGrid>
      <w:tr w:rsidR="00E20051" w:rsidRPr="0057119B" w14:paraId="6C30A44A" w14:textId="77777777" w:rsidTr="00E20051">
        <w:trPr>
          <w:trHeight w:val="737"/>
        </w:trPr>
        <w:tc>
          <w:tcPr>
            <w:tcW w:w="3085" w:type="dxa"/>
            <w:vAlign w:val="center"/>
          </w:tcPr>
          <w:p w14:paraId="26779C4D" w14:textId="77777777" w:rsidR="00E20051" w:rsidRPr="0057119B" w:rsidRDefault="00E20051" w:rsidP="008A1BCC">
            <w:pPr>
              <w:jc w:val="both"/>
              <w:rPr>
                <w:rFonts w:ascii="Arial" w:hAnsi="Arial" w:cs="Arial"/>
                <w:b/>
                <w:sz w:val="21"/>
                <w:szCs w:val="21"/>
                <w:lang w:eastAsia="es-ES_tradnl"/>
              </w:rPr>
            </w:pPr>
            <w:r w:rsidRPr="0057119B">
              <w:rPr>
                <w:rFonts w:ascii="Arial" w:hAnsi="Arial" w:cs="Arial"/>
                <w:b/>
                <w:sz w:val="21"/>
                <w:szCs w:val="21"/>
                <w:lang w:eastAsia="es-ES_tradnl"/>
              </w:rPr>
              <w:t>Actividad o registro de evaluación</w:t>
            </w:r>
          </w:p>
        </w:tc>
        <w:tc>
          <w:tcPr>
            <w:tcW w:w="2126" w:type="dxa"/>
            <w:vAlign w:val="center"/>
          </w:tcPr>
          <w:p w14:paraId="55B40AF1" w14:textId="77777777" w:rsidR="00E20051" w:rsidRPr="0057119B" w:rsidRDefault="00E20051" w:rsidP="008A1BCC">
            <w:pPr>
              <w:jc w:val="both"/>
              <w:rPr>
                <w:rFonts w:ascii="Arial" w:hAnsi="Arial" w:cs="Arial"/>
                <w:b/>
                <w:sz w:val="21"/>
                <w:szCs w:val="21"/>
                <w:lang w:eastAsia="es-ES_tradnl"/>
              </w:rPr>
            </w:pPr>
            <w:r w:rsidRPr="0057119B">
              <w:rPr>
                <w:rFonts w:ascii="Arial" w:hAnsi="Arial" w:cs="Arial"/>
                <w:b/>
                <w:sz w:val="21"/>
                <w:szCs w:val="21"/>
                <w:lang w:eastAsia="es-ES_tradnl"/>
              </w:rPr>
              <w:t>Período de realización</w:t>
            </w:r>
          </w:p>
        </w:tc>
        <w:tc>
          <w:tcPr>
            <w:tcW w:w="2410" w:type="dxa"/>
            <w:vAlign w:val="center"/>
          </w:tcPr>
          <w:p w14:paraId="771498A3" w14:textId="77777777" w:rsidR="00E20051" w:rsidRPr="0057119B" w:rsidRDefault="00E20051" w:rsidP="008A1BCC">
            <w:pPr>
              <w:jc w:val="both"/>
              <w:rPr>
                <w:rFonts w:ascii="Arial" w:hAnsi="Arial" w:cs="Arial"/>
                <w:b/>
                <w:sz w:val="21"/>
                <w:szCs w:val="21"/>
                <w:lang w:eastAsia="es-ES_tradnl"/>
              </w:rPr>
            </w:pPr>
            <w:r w:rsidRPr="0057119B">
              <w:rPr>
                <w:rFonts w:ascii="Arial" w:hAnsi="Arial" w:cs="Arial"/>
                <w:b/>
                <w:sz w:val="21"/>
                <w:szCs w:val="21"/>
                <w:lang w:eastAsia="es-ES_tradnl"/>
              </w:rPr>
              <w:t>Porcentaje en la calificación  final</w:t>
            </w:r>
          </w:p>
        </w:tc>
      </w:tr>
      <w:tr w:rsidR="00E20051" w:rsidRPr="0057119B" w14:paraId="7C533368" w14:textId="77777777" w:rsidTr="00E20051">
        <w:trPr>
          <w:trHeight w:val="737"/>
        </w:trPr>
        <w:tc>
          <w:tcPr>
            <w:tcW w:w="3085" w:type="dxa"/>
            <w:vAlign w:val="center"/>
          </w:tcPr>
          <w:p w14:paraId="211BAD7C" w14:textId="7D0AED01" w:rsidR="00E20051" w:rsidRPr="0057119B" w:rsidRDefault="00E20051" w:rsidP="008A1BCC">
            <w:pPr>
              <w:autoSpaceDE w:val="0"/>
              <w:autoSpaceDN w:val="0"/>
              <w:adjustRightInd w:val="0"/>
              <w:jc w:val="both"/>
              <w:rPr>
                <w:rFonts w:ascii="Arial" w:hAnsi="Arial" w:cs="Arial"/>
                <w:sz w:val="21"/>
                <w:szCs w:val="21"/>
              </w:rPr>
            </w:pPr>
            <w:r w:rsidRPr="0057119B">
              <w:rPr>
                <w:rFonts w:ascii="Arial" w:hAnsi="Arial" w:cs="Arial"/>
                <w:sz w:val="21"/>
                <w:szCs w:val="21"/>
              </w:rPr>
              <w:t>Asistencia y seguimiento de las clases</w:t>
            </w:r>
          </w:p>
        </w:tc>
        <w:tc>
          <w:tcPr>
            <w:tcW w:w="2126" w:type="dxa"/>
            <w:vAlign w:val="center"/>
          </w:tcPr>
          <w:p w14:paraId="3DDB389A" w14:textId="0152DD80" w:rsidR="00E20051" w:rsidRPr="0057119B" w:rsidRDefault="00E20051" w:rsidP="008A1BCC">
            <w:pPr>
              <w:autoSpaceDE w:val="0"/>
              <w:autoSpaceDN w:val="0"/>
              <w:adjustRightInd w:val="0"/>
              <w:jc w:val="both"/>
              <w:rPr>
                <w:rFonts w:ascii="Arial" w:hAnsi="Arial" w:cs="Arial"/>
                <w:sz w:val="21"/>
                <w:szCs w:val="21"/>
              </w:rPr>
            </w:pPr>
            <w:r w:rsidRPr="0057119B">
              <w:rPr>
                <w:rFonts w:ascii="Arial" w:hAnsi="Arial" w:cs="Arial"/>
                <w:sz w:val="21"/>
                <w:szCs w:val="21"/>
              </w:rPr>
              <w:t>Evaluación continua</w:t>
            </w:r>
          </w:p>
        </w:tc>
        <w:tc>
          <w:tcPr>
            <w:tcW w:w="2410" w:type="dxa"/>
            <w:vAlign w:val="center"/>
          </w:tcPr>
          <w:p w14:paraId="1E173B86" w14:textId="38BE6E9B" w:rsidR="00E20051" w:rsidRPr="0057119B" w:rsidRDefault="00E20051" w:rsidP="008A1BCC">
            <w:pPr>
              <w:autoSpaceDE w:val="0"/>
              <w:autoSpaceDN w:val="0"/>
              <w:adjustRightInd w:val="0"/>
              <w:jc w:val="both"/>
              <w:rPr>
                <w:rFonts w:ascii="Arial" w:hAnsi="Arial" w:cs="Arial"/>
                <w:sz w:val="21"/>
                <w:szCs w:val="21"/>
              </w:rPr>
            </w:pPr>
            <w:r w:rsidRPr="0057119B">
              <w:rPr>
                <w:rFonts w:ascii="Arial" w:hAnsi="Arial" w:cs="Arial"/>
                <w:sz w:val="21"/>
                <w:szCs w:val="21"/>
              </w:rPr>
              <w:t>80 %</w:t>
            </w:r>
          </w:p>
        </w:tc>
      </w:tr>
      <w:tr w:rsidR="00E20051" w:rsidRPr="0057119B" w14:paraId="090B5DE8" w14:textId="77777777" w:rsidTr="00E20051">
        <w:trPr>
          <w:trHeight w:val="737"/>
        </w:trPr>
        <w:tc>
          <w:tcPr>
            <w:tcW w:w="3085" w:type="dxa"/>
            <w:vAlign w:val="center"/>
          </w:tcPr>
          <w:p w14:paraId="1EE811AC" w14:textId="099506B2" w:rsidR="00E20051" w:rsidRPr="0057119B" w:rsidRDefault="00C378D2" w:rsidP="008A1BCC">
            <w:pPr>
              <w:autoSpaceDE w:val="0"/>
              <w:autoSpaceDN w:val="0"/>
              <w:adjustRightInd w:val="0"/>
              <w:jc w:val="both"/>
              <w:rPr>
                <w:rFonts w:ascii="Arial" w:hAnsi="Arial" w:cs="Arial"/>
                <w:sz w:val="21"/>
                <w:szCs w:val="21"/>
              </w:rPr>
            </w:pPr>
            <w:r w:rsidRPr="0057119B">
              <w:rPr>
                <w:rFonts w:ascii="Arial" w:hAnsi="Arial" w:cs="Arial"/>
                <w:sz w:val="21"/>
                <w:szCs w:val="21"/>
              </w:rPr>
              <w:t>Audición</w:t>
            </w:r>
          </w:p>
        </w:tc>
        <w:tc>
          <w:tcPr>
            <w:tcW w:w="2126" w:type="dxa"/>
            <w:vAlign w:val="center"/>
          </w:tcPr>
          <w:p w14:paraId="47FAB4BF" w14:textId="6A24B0D2" w:rsidR="00E20051" w:rsidRPr="0057119B" w:rsidRDefault="001E3196" w:rsidP="008A1BCC">
            <w:pPr>
              <w:autoSpaceDE w:val="0"/>
              <w:autoSpaceDN w:val="0"/>
              <w:adjustRightInd w:val="0"/>
              <w:jc w:val="both"/>
              <w:rPr>
                <w:rFonts w:ascii="Arial" w:hAnsi="Arial" w:cs="Arial"/>
                <w:sz w:val="21"/>
                <w:szCs w:val="21"/>
              </w:rPr>
            </w:pPr>
            <w:r w:rsidRPr="0057119B">
              <w:rPr>
                <w:rFonts w:ascii="Arial" w:hAnsi="Arial" w:cs="Arial"/>
                <w:sz w:val="21"/>
                <w:szCs w:val="21"/>
              </w:rPr>
              <w:t>Diciembre/enero</w:t>
            </w:r>
          </w:p>
        </w:tc>
        <w:tc>
          <w:tcPr>
            <w:tcW w:w="2410" w:type="dxa"/>
            <w:vAlign w:val="center"/>
          </w:tcPr>
          <w:p w14:paraId="77F4E53D" w14:textId="4F6B4BBD" w:rsidR="00E20051" w:rsidRPr="0057119B" w:rsidRDefault="001E3196" w:rsidP="008A1BCC">
            <w:pPr>
              <w:autoSpaceDE w:val="0"/>
              <w:autoSpaceDN w:val="0"/>
              <w:adjustRightInd w:val="0"/>
              <w:jc w:val="both"/>
              <w:rPr>
                <w:rFonts w:ascii="Arial" w:hAnsi="Arial" w:cs="Arial"/>
                <w:sz w:val="21"/>
                <w:szCs w:val="21"/>
              </w:rPr>
            </w:pPr>
            <w:r w:rsidRPr="0057119B">
              <w:rPr>
                <w:rFonts w:ascii="Arial" w:hAnsi="Arial" w:cs="Arial"/>
                <w:sz w:val="21"/>
                <w:szCs w:val="21"/>
              </w:rPr>
              <w:t>20</w:t>
            </w:r>
            <w:r w:rsidR="00E20051" w:rsidRPr="0057119B">
              <w:rPr>
                <w:rFonts w:ascii="Arial" w:hAnsi="Arial" w:cs="Arial"/>
                <w:sz w:val="21"/>
                <w:szCs w:val="21"/>
              </w:rPr>
              <w:t xml:space="preserve"> %</w:t>
            </w:r>
          </w:p>
        </w:tc>
      </w:tr>
    </w:tbl>
    <w:p w14:paraId="7B0132DB" w14:textId="77777777" w:rsidR="00E20051" w:rsidRPr="0057119B" w:rsidRDefault="00E20051"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1A77467A" w14:textId="17A93CF4" w:rsidR="00E20051" w:rsidRPr="0057119B" w:rsidRDefault="001E3196" w:rsidP="006E77AB">
      <w:pPr>
        <w:widowControl w:val="0"/>
        <w:autoSpaceDE w:val="0"/>
        <w:autoSpaceDN w:val="0"/>
        <w:adjustRightInd w:val="0"/>
        <w:spacing w:after="0" w:line="360" w:lineRule="auto"/>
        <w:jc w:val="both"/>
        <w:outlineLvl w:val="0"/>
        <w:rPr>
          <w:rFonts w:ascii="Arial" w:eastAsia="Calibri" w:hAnsi="Arial" w:cs="Arial"/>
          <w:color w:val="000000"/>
          <w:sz w:val="21"/>
          <w:szCs w:val="21"/>
        </w:rPr>
      </w:pPr>
      <w:r w:rsidRPr="0057119B">
        <w:rPr>
          <w:rFonts w:ascii="Arial" w:eastAsia="Calibri" w:hAnsi="Arial" w:cs="Arial"/>
          <w:color w:val="000000"/>
          <w:sz w:val="21"/>
          <w:szCs w:val="21"/>
        </w:rPr>
        <w:t>Segunda convocatoria (en junio del curso correspondiente)</w:t>
      </w:r>
      <w:r w:rsidR="005E2C17" w:rsidRPr="0057119B">
        <w:rPr>
          <w:rFonts w:ascii="Arial" w:eastAsia="Calibri" w:hAnsi="Arial" w:cs="Arial"/>
          <w:color w:val="000000"/>
          <w:sz w:val="21"/>
          <w:szCs w:val="21"/>
        </w:rPr>
        <w:t>: examen final.</w:t>
      </w:r>
    </w:p>
    <w:p w14:paraId="2A71E196" w14:textId="77777777" w:rsidR="001E3196" w:rsidRPr="0057119B" w:rsidRDefault="001E3196"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591DD26C" w14:textId="77777777" w:rsidR="006B7AC0" w:rsidRPr="0057119B"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0BE84B72" w14:textId="7408DCAF" w:rsidR="001E3196" w:rsidRPr="0057119B" w:rsidRDefault="0057119B" w:rsidP="006E77AB">
      <w:pPr>
        <w:widowControl w:val="0"/>
        <w:autoSpaceDE w:val="0"/>
        <w:autoSpaceDN w:val="0"/>
        <w:adjustRightInd w:val="0"/>
        <w:spacing w:after="0" w:line="360" w:lineRule="auto"/>
        <w:jc w:val="both"/>
        <w:outlineLvl w:val="0"/>
        <w:rPr>
          <w:rFonts w:ascii="Arial" w:eastAsia="Calibri" w:hAnsi="Arial" w:cs="Arial"/>
          <w:color w:val="000000"/>
          <w:sz w:val="21"/>
          <w:szCs w:val="21"/>
          <w:u w:val="single"/>
        </w:rPr>
      </w:pPr>
      <w:r w:rsidRPr="0057119B">
        <w:rPr>
          <w:rFonts w:ascii="Arial" w:eastAsia="Calibri" w:hAnsi="Arial" w:cs="Arial"/>
          <w:color w:val="000000"/>
          <w:sz w:val="21"/>
          <w:szCs w:val="21"/>
          <w:u w:val="single"/>
        </w:rPr>
        <w:t>Semestres II, IV,</w:t>
      </w:r>
      <w:r w:rsidR="001E3196" w:rsidRPr="0057119B">
        <w:rPr>
          <w:rFonts w:ascii="Arial" w:eastAsia="Calibri" w:hAnsi="Arial" w:cs="Arial"/>
          <w:color w:val="000000"/>
          <w:sz w:val="21"/>
          <w:szCs w:val="21"/>
          <w:u w:val="single"/>
        </w:rPr>
        <w:t xml:space="preserve"> VI</w:t>
      </w:r>
      <w:r w:rsidRPr="0057119B">
        <w:rPr>
          <w:rFonts w:ascii="Arial" w:eastAsia="Calibri" w:hAnsi="Arial" w:cs="Arial"/>
          <w:color w:val="000000"/>
          <w:sz w:val="21"/>
          <w:szCs w:val="21"/>
          <w:u w:val="single"/>
        </w:rPr>
        <w:t xml:space="preserve"> y VIII</w:t>
      </w:r>
    </w:p>
    <w:p w14:paraId="6A54F685" w14:textId="399D1BE1" w:rsidR="00E20051" w:rsidRPr="0057119B" w:rsidRDefault="00E20051" w:rsidP="008A1BCC">
      <w:pPr>
        <w:widowControl w:val="0"/>
        <w:autoSpaceDE w:val="0"/>
        <w:autoSpaceDN w:val="0"/>
        <w:adjustRightInd w:val="0"/>
        <w:spacing w:line="360" w:lineRule="auto"/>
        <w:jc w:val="both"/>
        <w:rPr>
          <w:rFonts w:ascii="Arial" w:eastAsia="Calibri" w:hAnsi="Arial" w:cs="Arial"/>
          <w:color w:val="000000"/>
          <w:sz w:val="21"/>
          <w:szCs w:val="21"/>
        </w:rPr>
      </w:pPr>
      <w:r w:rsidRPr="0057119B">
        <w:rPr>
          <w:rFonts w:ascii="Arial" w:eastAsia="Calibri" w:hAnsi="Arial" w:cs="Arial"/>
          <w:color w:val="000000"/>
          <w:sz w:val="21"/>
          <w:szCs w:val="21"/>
        </w:rPr>
        <w:t xml:space="preserve">Primera convocatoria </w:t>
      </w:r>
      <w:r w:rsidR="001E3196" w:rsidRPr="0057119B">
        <w:rPr>
          <w:rFonts w:ascii="Arial" w:eastAsia="Calibri" w:hAnsi="Arial" w:cs="Arial"/>
          <w:color w:val="000000"/>
          <w:sz w:val="21"/>
          <w:szCs w:val="21"/>
        </w:rPr>
        <w:t>(</w:t>
      </w:r>
      <w:r w:rsidRPr="0057119B">
        <w:rPr>
          <w:rFonts w:ascii="Arial" w:eastAsia="Calibri" w:hAnsi="Arial" w:cs="Arial"/>
          <w:color w:val="000000"/>
          <w:sz w:val="21"/>
          <w:szCs w:val="21"/>
        </w:rPr>
        <w:t xml:space="preserve">en </w:t>
      </w:r>
      <w:r w:rsidR="00653288" w:rsidRPr="0057119B">
        <w:rPr>
          <w:rFonts w:ascii="Arial" w:eastAsia="Calibri" w:hAnsi="Arial" w:cs="Arial"/>
          <w:color w:val="000000"/>
          <w:sz w:val="21"/>
          <w:szCs w:val="21"/>
        </w:rPr>
        <w:t>j</w:t>
      </w:r>
      <w:r w:rsidRPr="0057119B">
        <w:rPr>
          <w:rFonts w:ascii="Arial" w:eastAsia="Calibri" w:hAnsi="Arial" w:cs="Arial"/>
          <w:color w:val="000000"/>
          <w:sz w:val="21"/>
          <w:szCs w:val="21"/>
        </w:rPr>
        <w:t>unio del curso</w:t>
      </w:r>
      <w:r w:rsidR="001E3196" w:rsidRPr="0057119B">
        <w:rPr>
          <w:rFonts w:ascii="Arial" w:eastAsia="Calibri" w:hAnsi="Arial" w:cs="Arial"/>
          <w:color w:val="000000"/>
          <w:sz w:val="21"/>
          <w:szCs w:val="21"/>
        </w:rPr>
        <w:t xml:space="preserve"> correspondiente)</w:t>
      </w:r>
      <w:r w:rsidR="005E2C17" w:rsidRPr="0057119B">
        <w:rPr>
          <w:rFonts w:ascii="Arial" w:eastAsia="Calibri" w:hAnsi="Arial" w:cs="Arial"/>
          <w:color w:val="000000"/>
          <w:sz w:val="21"/>
          <w:szCs w:val="21"/>
        </w:rPr>
        <w:t>:</w:t>
      </w:r>
    </w:p>
    <w:tbl>
      <w:tblPr>
        <w:tblW w:w="762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2410"/>
      </w:tblGrid>
      <w:tr w:rsidR="005E2C17" w:rsidRPr="0057119B" w14:paraId="35C98255" w14:textId="77777777" w:rsidTr="000D63ED">
        <w:trPr>
          <w:trHeight w:val="737"/>
        </w:trPr>
        <w:tc>
          <w:tcPr>
            <w:tcW w:w="3085" w:type="dxa"/>
            <w:vAlign w:val="center"/>
          </w:tcPr>
          <w:p w14:paraId="375D7CF1" w14:textId="77777777" w:rsidR="005E2C17" w:rsidRPr="0057119B" w:rsidRDefault="005E2C17" w:rsidP="008A1BCC">
            <w:pPr>
              <w:jc w:val="both"/>
              <w:rPr>
                <w:rFonts w:ascii="Arial" w:hAnsi="Arial" w:cs="Arial"/>
                <w:b/>
                <w:sz w:val="21"/>
                <w:szCs w:val="21"/>
                <w:lang w:eastAsia="es-ES_tradnl"/>
              </w:rPr>
            </w:pPr>
            <w:r w:rsidRPr="0057119B">
              <w:rPr>
                <w:rFonts w:ascii="Arial" w:hAnsi="Arial" w:cs="Arial"/>
                <w:b/>
                <w:sz w:val="21"/>
                <w:szCs w:val="21"/>
                <w:lang w:eastAsia="es-ES_tradnl"/>
              </w:rPr>
              <w:t>Actividad o registro de evaluación</w:t>
            </w:r>
          </w:p>
        </w:tc>
        <w:tc>
          <w:tcPr>
            <w:tcW w:w="2126" w:type="dxa"/>
            <w:vAlign w:val="center"/>
          </w:tcPr>
          <w:p w14:paraId="188EE964" w14:textId="77777777" w:rsidR="005E2C17" w:rsidRPr="0057119B" w:rsidRDefault="005E2C17" w:rsidP="008A1BCC">
            <w:pPr>
              <w:jc w:val="both"/>
              <w:rPr>
                <w:rFonts w:ascii="Arial" w:hAnsi="Arial" w:cs="Arial"/>
                <w:b/>
                <w:sz w:val="21"/>
                <w:szCs w:val="21"/>
                <w:lang w:eastAsia="es-ES_tradnl"/>
              </w:rPr>
            </w:pPr>
            <w:r w:rsidRPr="0057119B">
              <w:rPr>
                <w:rFonts w:ascii="Arial" w:hAnsi="Arial" w:cs="Arial"/>
                <w:b/>
                <w:sz w:val="21"/>
                <w:szCs w:val="21"/>
                <w:lang w:eastAsia="es-ES_tradnl"/>
              </w:rPr>
              <w:t>Período de realización</w:t>
            </w:r>
          </w:p>
        </w:tc>
        <w:tc>
          <w:tcPr>
            <w:tcW w:w="2410" w:type="dxa"/>
            <w:vAlign w:val="center"/>
          </w:tcPr>
          <w:p w14:paraId="3D9C71E0" w14:textId="40D9BE25" w:rsidR="005E2C17" w:rsidRPr="0057119B" w:rsidRDefault="0057119B" w:rsidP="008A1BCC">
            <w:pPr>
              <w:jc w:val="both"/>
              <w:rPr>
                <w:rFonts w:ascii="Arial" w:hAnsi="Arial" w:cs="Arial"/>
                <w:b/>
                <w:sz w:val="21"/>
                <w:szCs w:val="21"/>
                <w:lang w:eastAsia="es-ES_tradnl"/>
              </w:rPr>
            </w:pPr>
            <w:r w:rsidRPr="0057119B">
              <w:rPr>
                <w:rFonts w:ascii="Arial" w:hAnsi="Arial" w:cs="Arial"/>
                <w:b/>
                <w:sz w:val="21"/>
                <w:szCs w:val="21"/>
                <w:lang w:eastAsia="es-ES_tradnl"/>
              </w:rPr>
              <w:t xml:space="preserve">Porcentaje en la calificación </w:t>
            </w:r>
            <w:r w:rsidR="005E2C17" w:rsidRPr="0057119B">
              <w:rPr>
                <w:rFonts w:ascii="Arial" w:hAnsi="Arial" w:cs="Arial"/>
                <w:b/>
                <w:sz w:val="21"/>
                <w:szCs w:val="21"/>
                <w:lang w:eastAsia="es-ES_tradnl"/>
              </w:rPr>
              <w:t>final</w:t>
            </w:r>
          </w:p>
        </w:tc>
      </w:tr>
      <w:tr w:rsidR="005E2C17" w:rsidRPr="0057119B" w14:paraId="625F276A" w14:textId="77777777" w:rsidTr="000D63ED">
        <w:trPr>
          <w:trHeight w:val="737"/>
        </w:trPr>
        <w:tc>
          <w:tcPr>
            <w:tcW w:w="3085" w:type="dxa"/>
            <w:vAlign w:val="center"/>
          </w:tcPr>
          <w:p w14:paraId="0E99B632" w14:textId="77777777" w:rsidR="005E2C17" w:rsidRPr="0057119B" w:rsidRDefault="005E2C17" w:rsidP="008A1BCC">
            <w:pPr>
              <w:autoSpaceDE w:val="0"/>
              <w:autoSpaceDN w:val="0"/>
              <w:adjustRightInd w:val="0"/>
              <w:jc w:val="both"/>
              <w:rPr>
                <w:rFonts w:ascii="Arial" w:hAnsi="Arial" w:cs="Arial"/>
                <w:sz w:val="21"/>
                <w:szCs w:val="21"/>
              </w:rPr>
            </w:pPr>
            <w:r w:rsidRPr="0057119B">
              <w:rPr>
                <w:rFonts w:ascii="Arial" w:hAnsi="Arial" w:cs="Arial"/>
                <w:sz w:val="21"/>
                <w:szCs w:val="21"/>
              </w:rPr>
              <w:t>Asistencia y seguimiento de las clases</w:t>
            </w:r>
          </w:p>
        </w:tc>
        <w:tc>
          <w:tcPr>
            <w:tcW w:w="2126" w:type="dxa"/>
            <w:vAlign w:val="center"/>
          </w:tcPr>
          <w:p w14:paraId="39EF624C" w14:textId="77777777" w:rsidR="005E2C17" w:rsidRPr="0057119B" w:rsidRDefault="005E2C17" w:rsidP="008A1BCC">
            <w:pPr>
              <w:autoSpaceDE w:val="0"/>
              <w:autoSpaceDN w:val="0"/>
              <w:adjustRightInd w:val="0"/>
              <w:jc w:val="both"/>
              <w:rPr>
                <w:rFonts w:ascii="Arial" w:hAnsi="Arial" w:cs="Arial"/>
                <w:sz w:val="21"/>
                <w:szCs w:val="21"/>
              </w:rPr>
            </w:pPr>
            <w:r w:rsidRPr="0057119B">
              <w:rPr>
                <w:rFonts w:ascii="Arial" w:hAnsi="Arial" w:cs="Arial"/>
                <w:sz w:val="21"/>
                <w:szCs w:val="21"/>
              </w:rPr>
              <w:t>Evaluación continua</w:t>
            </w:r>
          </w:p>
        </w:tc>
        <w:tc>
          <w:tcPr>
            <w:tcW w:w="2410" w:type="dxa"/>
            <w:vAlign w:val="center"/>
          </w:tcPr>
          <w:p w14:paraId="2F9AD80D" w14:textId="77777777" w:rsidR="005E2C17" w:rsidRPr="0057119B" w:rsidRDefault="005E2C17" w:rsidP="008A1BCC">
            <w:pPr>
              <w:autoSpaceDE w:val="0"/>
              <w:autoSpaceDN w:val="0"/>
              <w:adjustRightInd w:val="0"/>
              <w:jc w:val="both"/>
              <w:rPr>
                <w:rFonts w:ascii="Arial" w:hAnsi="Arial" w:cs="Arial"/>
                <w:sz w:val="21"/>
                <w:szCs w:val="21"/>
              </w:rPr>
            </w:pPr>
            <w:r w:rsidRPr="0057119B">
              <w:rPr>
                <w:rFonts w:ascii="Arial" w:hAnsi="Arial" w:cs="Arial"/>
                <w:sz w:val="21"/>
                <w:szCs w:val="21"/>
              </w:rPr>
              <w:t>80 %</w:t>
            </w:r>
          </w:p>
        </w:tc>
      </w:tr>
      <w:tr w:rsidR="005E2C17" w:rsidRPr="0057119B" w14:paraId="0C49F5B9" w14:textId="77777777" w:rsidTr="000D63ED">
        <w:trPr>
          <w:trHeight w:val="737"/>
        </w:trPr>
        <w:tc>
          <w:tcPr>
            <w:tcW w:w="3085" w:type="dxa"/>
            <w:vAlign w:val="center"/>
          </w:tcPr>
          <w:p w14:paraId="7777EC4A" w14:textId="77777777" w:rsidR="005E2C17" w:rsidRPr="0057119B" w:rsidRDefault="005E2C17" w:rsidP="008A1BCC">
            <w:pPr>
              <w:autoSpaceDE w:val="0"/>
              <w:autoSpaceDN w:val="0"/>
              <w:adjustRightInd w:val="0"/>
              <w:jc w:val="both"/>
              <w:rPr>
                <w:rFonts w:ascii="Arial" w:hAnsi="Arial" w:cs="Arial"/>
                <w:sz w:val="21"/>
                <w:szCs w:val="21"/>
              </w:rPr>
            </w:pPr>
            <w:r w:rsidRPr="0057119B">
              <w:rPr>
                <w:rFonts w:ascii="Arial" w:hAnsi="Arial" w:cs="Arial"/>
                <w:sz w:val="21"/>
                <w:szCs w:val="21"/>
              </w:rPr>
              <w:t>Audiciones</w:t>
            </w:r>
          </w:p>
        </w:tc>
        <w:tc>
          <w:tcPr>
            <w:tcW w:w="2126" w:type="dxa"/>
            <w:vAlign w:val="center"/>
          </w:tcPr>
          <w:p w14:paraId="57463EC8" w14:textId="77777777" w:rsidR="005E2C17" w:rsidRPr="0057119B" w:rsidRDefault="00C378D2" w:rsidP="008A1BCC">
            <w:pPr>
              <w:autoSpaceDE w:val="0"/>
              <w:autoSpaceDN w:val="0"/>
              <w:adjustRightInd w:val="0"/>
              <w:jc w:val="both"/>
              <w:rPr>
                <w:rFonts w:ascii="Arial" w:hAnsi="Arial" w:cs="Arial"/>
                <w:sz w:val="21"/>
                <w:szCs w:val="21"/>
              </w:rPr>
            </w:pPr>
            <w:r w:rsidRPr="0057119B">
              <w:rPr>
                <w:rFonts w:ascii="Arial" w:hAnsi="Arial" w:cs="Arial"/>
                <w:sz w:val="21"/>
                <w:szCs w:val="21"/>
              </w:rPr>
              <w:t>Febrero/marzo</w:t>
            </w:r>
          </w:p>
          <w:p w14:paraId="4EB0CA78" w14:textId="7AFFF833" w:rsidR="00C378D2" w:rsidRPr="0057119B" w:rsidRDefault="00C378D2" w:rsidP="008A1BCC">
            <w:pPr>
              <w:autoSpaceDE w:val="0"/>
              <w:autoSpaceDN w:val="0"/>
              <w:adjustRightInd w:val="0"/>
              <w:jc w:val="both"/>
              <w:rPr>
                <w:rFonts w:ascii="Arial" w:hAnsi="Arial" w:cs="Arial"/>
                <w:sz w:val="21"/>
                <w:szCs w:val="21"/>
              </w:rPr>
            </w:pPr>
            <w:r w:rsidRPr="0057119B">
              <w:rPr>
                <w:rFonts w:ascii="Arial" w:hAnsi="Arial" w:cs="Arial"/>
                <w:sz w:val="21"/>
                <w:szCs w:val="21"/>
              </w:rPr>
              <w:t>Abril/mayo</w:t>
            </w:r>
          </w:p>
        </w:tc>
        <w:tc>
          <w:tcPr>
            <w:tcW w:w="2410" w:type="dxa"/>
            <w:vAlign w:val="center"/>
          </w:tcPr>
          <w:p w14:paraId="6F543389" w14:textId="77777777" w:rsidR="005E2C17" w:rsidRPr="0057119B" w:rsidRDefault="005E2C17" w:rsidP="008A1BCC">
            <w:pPr>
              <w:autoSpaceDE w:val="0"/>
              <w:autoSpaceDN w:val="0"/>
              <w:adjustRightInd w:val="0"/>
              <w:jc w:val="both"/>
              <w:rPr>
                <w:rFonts w:ascii="Arial" w:hAnsi="Arial" w:cs="Arial"/>
                <w:sz w:val="21"/>
                <w:szCs w:val="21"/>
              </w:rPr>
            </w:pPr>
            <w:r w:rsidRPr="0057119B">
              <w:rPr>
                <w:rFonts w:ascii="Arial" w:hAnsi="Arial" w:cs="Arial"/>
                <w:sz w:val="21"/>
                <w:szCs w:val="21"/>
              </w:rPr>
              <w:t>20 %</w:t>
            </w:r>
          </w:p>
        </w:tc>
      </w:tr>
    </w:tbl>
    <w:p w14:paraId="55163251" w14:textId="3CE36755" w:rsidR="004869C9" w:rsidRPr="0057119B" w:rsidRDefault="004869C9" w:rsidP="008A1BCC">
      <w:pPr>
        <w:widowControl w:val="0"/>
        <w:autoSpaceDE w:val="0"/>
        <w:autoSpaceDN w:val="0"/>
        <w:adjustRightInd w:val="0"/>
        <w:spacing w:line="276" w:lineRule="auto"/>
        <w:jc w:val="both"/>
        <w:rPr>
          <w:rFonts w:ascii="Arial" w:eastAsia="Calibri" w:hAnsi="Arial" w:cs="Arial"/>
          <w:sz w:val="21"/>
          <w:szCs w:val="21"/>
          <w:lang w:val="es-ES"/>
        </w:rPr>
      </w:pPr>
    </w:p>
    <w:p w14:paraId="2F48F777" w14:textId="657DA551" w:rsidR="005E2C17" w:rsidRPr="0057119B" w:rsidRDefault="005E2C17" w:rsidP="006E77AB">
      <w:pPr>
        <w:widowControl w:val="0"/>
        <w:autoSpaceDE w:val="0"/>
        <w:autoSpaceDN w:val="0"/>
        <w:adjustRightInd w:val="0"/>
        <w:spacing w:line="276" w:lineRule="auto"/>
        <w:jc w:val="both"/>
        <w:outlineLvl w:val="0"/>
        <w:rPr>
          <w:rFonts w:ascii="Arial" w:eastAsia="Calibri" w:hAnsi="Arial" w:cs="Arial"/>
          <w:sz w:val="21"/>
          <w:szCs w:val="21"/>
          <w:lang w:val="es-ES"/>
        </w:rPr>
      </w:pPr>
      <w:r w:rsidRPr="0057119B">
        <w:rPr>
          <w:rFonts w:ascii="Arial" w:eastAsia="Calibri" w:hAnsi="Arial" w:cs="Arial"/>
          <w:sz w:val="21"/>
          <w:szCs w:val="21"/>
          <w:lang w:val="es-ES"/>
        </w:rPr>
        <w:t xml:space="preserve">Segunda convocatoria (en </w:t>
      </w:r>
      <w:r w:rsidR="004A6797" w:rsidRPr="0057119B">
        <w:rPr>
          <w:rFonts w:ascii="Arial" w:eastAsia="Calibri" w:hAnsi="Arial" w:cs="Arial"/>
          <w:sz w:val="21"/>
          <w:szCs w:val="21"/>
          <w:lang w:val="es-ES"/>
        </w:rPr>
        <w:t>septiembre</w:t>
      </w:r>
      <w:r w:rsidRPr="0057119B">
        <w:rPr>
          <w:rFonts w:ascii="Arial" w:eastAsia="Calibri" w:hAnsi="Arial" w:cs="Arial"/>
          <w:sz w:val="21"/>
          <w:szCs w:val="21"/>
          <w:lang w:val="es-ES"/>
        </w:rPr>
        <w:t xml:space="preserve"> del curso correspondiente): examen final.</w:t>
      </w:r>
    </w:p>
    <w:p w14:paraId="0F976353" w14:textId="77777777" w:rsidR="001E3196" w:rsidRPr="0057119B" w:rsidRDefault="001E3196" w:rsidP="008A1BCC">
      <w:pPr>
        <w:widowControl w:val="0"/>
        <w:autoSpaceDE w:val="0"/>
        <w:autoSpaceDN w:val="0"/>
        <w:adjustRightInd w:val="0"/>
        <w:spacing w:line="276" w:lineRule="auto"/>
        <w:jc w:val="both"/>
        <w:rPr>
          <w:rFonts w:ascii="Arial" w:eastAsia="Calibri" w:hAnsi="Arial" w:cs="Arial"/>
          <w:sz w:val="21"/>
          <w:szCs w:val="21"/>
          <w:lang w:val="es-ES"/>
        </w:rPr>
      </w:pPr>
    </w:p>
    <w:p w14:paraId="4F953AE5" w14:textId="77777777" w:rsidR="004869C9" w:rsidRPr="0057119B" w:rsidRDefault="004869C9" w:rsidP="008A1BCC">
      <w:pPr>
        <w:widowControl w:val="0"/>
        <w:numPr>
          <w:ilvl w:val="0"/>
          <w:numId w:val="3"/>
        </w:numPr>
        <w:autoSpaceDE w:val="0"/>
        <w:autoSpaceDN w:val="0"/>
        <w:adjustRightInd w:val="0"/>
        <w:spacing w:line="360" w:lineRule="auto"/>
        <w:ind w:left="0" w:firstLine="0"/>
        <w:contextualSpacing/>
        <w:jc w:val="both"/>
        <w:rPr>
          <w:rFonts w:ascii="Arial" w:eastAsia="Calibri" w:hAnsi="Arial" w:cs="Arial"/>
          <w:sz w:val="21"/>
          <w:szCs w:val="21"/>
          <w:u w:val="single"/>
          <w:lang w:val="es-ES"/>
        </w:rPr>
      </w:pPr>
      <w:r w:rsidRPr="0057119B">
        <w:rPr>
          <w:rFonts w:ascii="Arial" w:eastAsia="Calibri" w:hAnsi="Arial" w:cs="Arial"/>
          <w:sz w:val="21"/>
          <w:szCs w:val="21"/>
          <w:u w:val="single"/>
          <w:lang w:val="es-ES"/>
        </w:rPr>
        <w:t xml:space="preserve">EVALUACIÓN SUSTITUTORIA: </w:t>
      </w:r>
    </w:p>
    <w:p w14:paraId="2B014B7E" w14:textId="41A4940D" w:rsidR="004869C9" w:rsidRPr="0057119B" w:rsidRDefault="004869C9" w:rsidP="008A1BCC">
      <w:pPr>
        <w:widowControl w:val="0"/>
        <w:autoSpaceDE w:val="0"/>
        <w:autoSpaceDN w:val="0"/>
        <w:adjustRightInd w:val="0"/>
        <w:spacing w:line="360" w:lineRule="auto"/>
        <w:contextualSpacing/>
        <w:jc w:val="both"/>
        <w:rPr>
          <w:rFonts w:ascii="Arial" w:eastAsia="Calibri" w:hAnsi="Arial" w:cs="Arial"/>
          <w:sz w:val="21"/>
          <w:szCs w:val="21"/>
          <w:lang w:val="es-ES"/>
        </w:rPr>
      </w:pPr>
      <w:r w:rsidRPr="0057119B">
        <w:rPr>
          <w:rFonts w:ascii="Arial" w:eastAsia="Helvetica" w:hAnsi="Arial" w:cs="Arial"/>
          <w:sz w:val="21"/>
          <w:szCs w:val="21"/>
          <w:lang w:val="es-ES"/>
        </w:rPr>
        <w:t>Para aquellos alumnos/as que hayan sobrepasado las tres faltas injustificadas</w:t>
      </w:r>
      <w:r w:rsidRPr="0057119B">
        <w:rPr>
          <w:rFonts w:ascii="Arial" w:eastAsia="Helvetica-Bold" w:hAnsi="Arial" w:cs="Arial"/>
          <w:sz w:val="21"/>
          <w:szCs w:val="21"/>
          <w:lang w:val="es-ES"/>
        </w:rPr>
        <w:t xml:space="preserve"> o hayan acumulado más de cinco faltas (justificadas o injustificadas)</w:t>
      </w:r>
      <w:r w:rsidRPr="0057119B">
        <w:rPr>
          <w:rFonts w:ascii="Arial" w:eastAsia="Helvetica" w:hAnsi="Arial" w:cs="Arial"/>
          <w:sz w:val="21"/>
          <w:szCs w:val="21"/>
          <w:lang w:val="es-ES"/>
        </w:rPr>
        <w:t xml:space="preserve">. </w:t>
      </w:r>
      <w:r w:rsidRPr="0057119B">
        <w:rPr>
          <w:rFonts w:ascii="Arial" w:eastAsia="Calibri" w:hAnsi="Arial" w:cs="Arial"/>
          <w:sz w:val="21"/>
          <w:szCs w:val="21"/>
          <w:lang w:val="es-ES"/>
        </w:rPr>
        <w:t>En este caso, los alumnos se presentarán a un examen final con un programa elaborado por el profesor según el contenido de esta guía docente y que</w:t>
      </w:r>
      <w:r w:rsidR="00906BD8" w:rsidRPr="0057119B">
        <w:rPr>
          <w:rFonts w:ascii="Arial" w:eastAsia="Calibri" w:hAnsi="Arial" w:cs="Arial"/>
          <w:sz w:val="21"/>
          <w:szCs w:val="21"/>
          <w:lang w:val="es-ES"/>
        </w:rPr>
        <w:t xml:space="preserve"> en el semestre VIII consistirá en</w:t>
      </w:r>
      <w:r w:rsidRPr="0057119B">
        <w:rPr>
          <w:rFonts w:ascii="Arial" w:eastAsia="Calibri" w:hAnsi="Arial" w:cs="Arial"/>
          <w:sz w:val="21"/>
          <w:szCs w:val="21"/>
          <w:lang w:val="es-ES"/>
        </w:rPr>
        <w:t xml:space="preserve"> la realización de un recital que adoptará el formato y las características establecidas en esta guía docente para los recitales de fin de carrera. Para este examen se convocará como tribunal a tres profesores del Departamento de Viento. Esta evaluación extraordinaria se califica en un 100 % en el acto del examen.</w:t>
      </w:r>
    </w:p>
    <w:p w14:paraId="6BB9F49E" w14:textId="77777777" w:rsidR="004869C9" w:rsidRPr="0057119B" w:rsidRDefault="004869C9" w:rsidP="008A1BCC">
      <w:pPr>
        <w:widowControl w:val="0"/>
        <w:autoSpaceDE w:val="0"/>
        <w:autoSpaceDN w:val="0"/>
        <w:adjustRightInd w:val="0"/>
        <w:spacing w:line="276" w:lineRule="auto"/>
        <w:jc w:val="both"/>
        <w:rPr>
          <w:rFonts w:ascii="Arial" w:eastAsia="Calibri" w:hAnsi="Arial" w:cs="Arial"/>
          <w:sz w:val="21"/>
          <w:szCs w:val="21"/>
          <w:lang w:val="es-ES"/>
        </w:rPr>
      </w:pPr>
    </w:p>
    <w:p w14:paraId="57EA350D" w14:textId="77777777" w:rsidR="004869C9" w:rsidRPr="0057119B" w:rsidRDefault="004869C9" w:rsidP="008A1BCC">
      <w:pPr>
        <w:widowControl w:val="0"/>
        <w:numPr>
          <w:ilvl w:val="0"/>
          <w:numId w:val="3"/>
        </w:numPr>
        <w:autoSpaceDE w:val="0"/>
        <w:autoSpaceDN w:val="0"/>
        <w:adjustRightInd w:val="0"/>
        <w:spacing w:line="360" w:lineRule="auto"/>
        <w:ind w:left="0" w:firstLine="0"/>
        <w:contextualSpacing/>
        <w:jc w:val="both"/>
        <w:rPr>
          <w:rFonts w:ascii="Arial" w:eastAsia="Calibri" w:hAnsi="Arial" w:cs="Arial"/>
          <w:sz w:val="21"/>
          <w:szCs w:val="21"/>
          <w:u w:val="single"/>
          <w:lang w:val="es-ES"/>
        </w:rPr>
      </w:pPr>
      <w:r w:rsidRPr="0057119B">
        <w:rPr>
          <w:rFonts w:ascii="Arial" w:eastAsia="Calibri" w:hAnsi="Arial" w:cs="Arial"/>
          <w:sz w:val="21"/>
          <w:szCs w:val="21"/>
          <w:u w:val="single"/>
          <w:lang w:val="es-ES"/>
        </w:rPr>
        <w:t>EVALUACIÓN EXTRAORDINARIA: (la que corresponde a tercera y cuarta convocatoria siempre por tribunal que nombra la dirección del centro.)</w:t>
      </w:r>
    </w:p>
    <w:p w14:paraId="5E9F8DC4" w14:textId="775756D5" w:rsidR="0085533E" w:rsidRPr="0057119B" w:rsidRDefault="0085533E" w:rsidP="008A1BCC">
      <w:pPr>
        <w:widowControl w:val="0"/>
        <w:autoSpaceDE w:val="0"/>
        <w:autoSpaceDN w:val="0"/>
        <w:adjustRightInd w:val="0"/>
        <w:spacing w:line="360" w:lineRule="auto"/>
        <w:contextualSpacing/>
        <w:jc w:val="both"/>
        <w:rPr>
          <w:rFonts w:ascii="Arial" w:eastAsia="Calibri" w:hAnsi="Arial" w:cs="Arial"/>
          <w:sz w:val="21"/>
          <w:szCs w:val="21"/>
          <w:lang w:val="es-ES"/>
        </w:rPr>
      </w:pPr>
      <w:r w:rsidRPr="0057119B">
        <w:rPr>
          <w:rFonts w:ascii="Arial" w:eastAsia="Calibri" w:hAnsi="Arial" w:cs="Arial"/>
          <w:sz w:val="21"/>
          <w:szCs w:val="21"/>
          <w:lang w:val="es-ES"/>
        </w:rPr>
        <w:t>Aquellos alumnos que se encuentren en tercera o cuarta convocatoria deberán examinarse ante un tribunal nombrado al efecto y formado por al menos tres profesores del departamento, debiendo realizar el programa propuesto por el profesor, según el contenido de esta guía docente. En el semestre VIII, dicho examen adoptará el formato y las características establecidas en esta guía docente para los recitales de fin de carrera.</w:t>
      </w:r>
    </w:p>
    <w:p w14:paraId="18F001F0" w14:textId="77777777" w:rsidR="00D9323B" w:rsidRPr="0057119B" w:rsidRDefault="00D9323B" w:rsidP="008A1BCC">
      <w:pPr>
        <w:tabs>
          <w:tab w:val="left" w:pos="142"/>
        </w:tabs>
        <w:autoSpaceDE w:val="0"/>
        <w:autoSpaceDN w:val="0"/>
        <w:adjustRightInd w:val="0"/>
        <w:jc w:val="both"/>
        <w:rPr>
          <w:rFonts w:ascii="Arial" w:hAnsi="Arial" w:cs="Arial"/>
          <w:sz w:val="21"/>
          <w:szCs w:val="21"/>
          <w:lang w:val="es-ES"/>
        </w:rPr>
      </w:pPr>
    </w:p>
    <w:p w14:paraId="7F1750DE" w14:textId="77777777" w:rsidR="004441DF" w:rsidRPr="0057119B"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 xml:space="preserve">Calendario </w:t>
      </w:r>
    </w:p>
    <w:p w14:paraId="32623441" w14:textId="77777777" w:rsidR="009831DC" w:rsidRPr="0057119B" w:rsidRDefault="009831DC"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Las audiciones se realizarán dentro de los plazos señalados para cada semestre en el apartado anterior, adaptándose las fechas al calendario escolar y a la disponibilidad de espacios adecuados en el centro.</w:t>
      </w:r>
    </w:p>
    <w:p w14:paraId="297A99E0" w14:textId="7C7B79F3" w:rsidR="00653288" w:rsidRPr="0057119B" w:rsidRDefault="00653288"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 xml:space="preserve">Los resultados obtenidos por el alumno se publicarán en la zona restringida del propio alumno, dentro de la aplicación que dispone el centro para las comunicaciones internas y seguras. </w:t>
      </w:r>
    </w:p>
    <w:p w14:paraId="229358F4" w14:textId="5F6DF8A5" w:rsidR="00653288" w:rsidRPr="0057119B" w:rsidRDefault="00653288" w:rsidP="008A1BCC">
      <w:pPr>
        <w:tabs>
          <w:tab w:val="left" w:pos="142"/>
        </w:tabs>
        <w:autoSpaceDE w:val="0"/>
        <w:autoSpaceDN w:val="0"/>
        <w:adjustRightInd w:val="0"/>
        <w:spacing w:line="360" w:lineRule="auto"/>
        <w:jc w:val="both"/>
        <w:rPr>
          <w:rFonts w:ascii="Arial" w:hAnsi="Arial" w:cs="Arial"/>
          <w:sz w:val="21"/>
          <w:szCs w:val="21"/>
        </w:rPr>
      </w:pPr>
      <w:r w:rsidRPr="0057119B">
        <w:rPr>
          <w:rFonts w:ascii="Arial" w:hAnsi="Arial" w:cs="Arial"/>
          <w:sz w:val="21"/>
          <w:szCs w:val="21"/>
        </w:rPr>
        <w:t>Tras la publicación de las calificaciones, se iniciará un periodo de reclamaciones de tres días hábiles, disponiendo el profesor de un día y hora para resolver las posibles reclamaciones que pudieran surgir.</w:t>
      </w:r>
    </w:p>
    <w:p w14:paraId="4D01653F" w14:textId="77777777" w:rsidR="00653288" w:rsidRPr="0057119B" w:rsidRDefault="00653288" w:rsidP="008A1BCC">
      <w:pPr>
        <w:pStyle w:val="Prrafodelista"/>
        <w:tabs>
          <w:tab w:val="left" w:pos="142"/>
        </w:tabs>
        <w:autoSpaceDE w:val="0"/>
        <w:autoSpaceDN w:val="0"/>
        <w:adjustRightInd w:val="0"/>
        <w:spacing w:line="240" w:lineRule="auto"/>
        <w:ind w:left="0"/>
        <w:jc w:val="both"/>
        <w:rPr>
          <w:rFonts w:ascii="Arial" w:hAnsi="Arial" w:cs="Arial"/>
          <w:b/>
          <w:sz w:val="21"/>
          <w:szCs w:val="21"/>
          <w:u w:val="single"/>
          <w:lang w:val="es-ES_tradnl"/>
        </w:rPr>
      </w:pPr>
    </w:p>
    <w:p w14:paraId="3EE84A7F" w14:textId="1227ACA5" w:rsidR="004441DF" w:rsidRPr="0057119B"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Actividades complementarias</w:t>
      </w:r>
    </w:p>
    <w:p w14:paraId="48E0220C" w14:textId="7C01D579" w:rsidR="002A17E1" w:rsidRPr="0057119B" w:rsidRDefault="002A17E1" w:rsidP="008A1BCC">
      <w:pPr>
        <w:widowControl w:val="0"/>
        <w:spacing w:line="360" w:lineRule="auto"/>
        <w:ind w:right="-1"/>
        <w:jc w:val="both"/>
        <w:rPr>
          <w:rFonts w:ascii="Arial" w:hAnsi="Arial" w:cs="Arial"/>
          <w:sz w:val="21"/>
          <w:szCs w:val="21"/>
        </w:rPr>
      </w:pPr>
      <w:r w:rsidRPr="0057119B">
        <w:rPr>
          <w:rFonts w:ascii="Arial" w:hAnsi="Arial" w:cs="Arial"/>
          <w:sz w:val="21"/>
          <w:szCs w:val="21"/>
        </w:rPr>
        <w:lastRenderedPageBreak/>
        <w:t>A lo largo del curso se diseñarán diferentes actividades encaminadas a la ampliación de conocimientos técnicos y artísticos y de gestión, tales como clases colectivas, conciertos, clases magistrales, asistencia a conferencias, asistencia a conciertos, etc.</w:t>
      </w:r>
    </w:p>
    <w:p w14:paraId="1716E274" w14:textId="77777777" w:rsidR="004441DF" w:rsidRPr="0057119B" w:rsidRDefault="004441DF" w:rsidP="008A1BCC">
      <w:pPr>
        <w:pStyle w:val="Prrafodelista"/>
        <w:tabs>
          <w:tab w:val="left" w:pos="142"/>
        </w:tabs>
        <w:autoSpaceDE w:val="0"/>
        <w:autoSpaceDN w:val="0"/>
        <w:adjustRightInd w:val="0"/>
        <w:spacing w:line="240" w:lineRule="auto"/>
        <w:ind w:left="0"/>
        <w:jc w:val="both"/>
        <w:rPr>
          <w:rFonts w:ascii="Arial" w:hAnsi="Arial" w:cs="Arial"/>
          <w:sz w:val="21"/>
          <w:szCs w:val="21"/>
          <w:u w:val="single"/>
          <w:lang w:val="es-ES_tradnl"/>
        </w:rPr>
      </w:pPr>
    </w:p>
    <w:p w14:paraId="2D8DE151" w14:textId="303848C6" w:rsidR="004441DF" w:rsidRPr="0057119B" w:rsidRDefault="008736DB"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Pr>
          <w:rFonts w:ascii="Arial" w:hAnsi="Arial" w:cs="Arial"/>
          <w:b/>
          <w:sz w:val="21"/>
          <w:szCs w:val="21"/>
          <w:u w:val="single"/>
          <w:lang w:val="es-ES_tradnl"/>
        </w:rPr>
        <w:t xml:space="preserve"> </w:t>
      </w:r>
      <w:r>
        <w:rPr>
          <w:rFonts w:ascii="Arial" w:hAnsi="Arial" w:cs="Arial"/>
          <w:b/>
          <w:sz w:val="21"/>
          <w:szCs w:val="21"/>
          <w:u w:val="single"/>
          <w:lang w:val="es-ES_tradnl"/>
        </w:rPr>
        <w:tab/>
      </w:r>
      <w:bookmarkStart w:id="0" w:name="_GoBack"/>
      <w:bookmarkEnd w:id="0"/>
      <w:r w:rsidR="007E697E" w:rsidRPr="0057119B">
        <w:rPr>
          <w:rFonts w:ascii="Arial" w:hAnsi="Arial" w:cs="Arial"/>
          <w:b/>
          <w:sz w:val="21"/>
          <w:szCs w:val="21"/>
          <w:u w:val="single"/>
          <w:lang w:val="es-ES_tradnl"/>
        </w:rPr>
        <w:t>Cualquier otro aspecto relacionado con la asignatura que el departamento responsable considere necesario</w:t>
      </w:r>
    </w:p>
    <w:p w14:paraId="03B378D2" w14:textId="3CBEB9A3" w:rsidR="007E4BBC" w:rsidRPr="0057119B" w:rsidRDefault="007E4BBC" w:rsidP="008A1BCC">
      <w:pPr>
        <w:tabs>
          <w:tab w:val="left" w:pos="142"/>
        </w:tabs>
        <w:autoSpaceDE w:val="0"/>
        <w:autoSpaceDN w:val="0"/>
        <w:adjustRightInd w:val="0"/>
        <w:spacing w:after="0" w:line="360" w:lineRule="auto"/>
        <w:jc w:val="both"/>
        <w:rPr>
          <w:rFonts w:ascii="Arial" w:hAnsi="Arial" w:cs="Arial"/>
          <w:sz w:val="21"/>
          <w:szCs w:val="21"/>
        </w:rPr>
      </w:pPr>
      <w:r w:rsidRPr="0057119B">
        <w:rPr>
          <w:rFonts w:ascii="Arial" w:hAnsi="Arial" w:cs="Arial"/>
          <w:sz w:val="21"/>
          <w:szCs w:val="21"/>
        </w:rPr>
        <w:t>El departamento no considera necesario comentar en esta guía docente ningún aspecto relacionado con la organización del mismo.</w:t>
      </w:r>
    </w:p>
    <w:p w14:paraId="0B7B1115" w14:textId="77777777" w:rsidR="004441DF" w:rsidRPr="0057119B" w:rsidRDefault="004441DF" w:rsidP="008A1BCC">
      <w:pPr>
        <w:pStyle w:val="Prrafodelista"/>
        <w:tabs>
          <w:tab w:val="left" w:pos="142"/>
        </w:tabs>
        <w:autoSpaceDE w:val="0"/>
        <w:autoSpaceDN w:val="0"/>
        <w:adjustRightInd w:val="0"/>
        <w:spacing w:line="240" w:lineRule="auto"/>
        <w:ind w:left="0"/>
        <w:jc w:val="both"/>
        <w:rPr>
          <w:rFonts w:ascii="Arial" w:hAnsi="Arial" w:cs="Arial"/>
          <w:sz w:val="21"/>
          <w:szCs w:val="21"/>
          <w:u w:val="single"/>
          <w:lang w:val="es-ES_tradnl"/>
        </w:rPr>
      </w:pPr>
    </w:p>
    <w:p w14:paraId="3C875CE6" w14:textId="15715547" w:rsidR="00CD392E" w:rsidRPr="0057119B"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57119B">
        <w:rPr>
          <w:rFonts w:ascii="Arial" w:hAnsi="Arial" w:cs="Arial"/>
          <w:b/>
          <w:sz w:val="21"/>
          <w:szCs w:val="21"/>
          <w:u w:val="single"/>
          <w:lang w:val="es-ES_tradnl"/>
        </w:rPr>
        <w:t>Sistema de participación del alumnado en</w:t>
      </w:r>
      <w:r w:rsidR="00BE0B0E" w:rsidRPr="0057119B">
        <w:rPr>
          <w:rFonts w:ascii="Arial" w:hAnsi="Arial" w:cs="Arial"/>
          <w:b/>
          <w:sz w:val="21"/>
          <w:szCs w:val="21"/>
          <w:u w:val="single"/>
          <w:lang w:val="es-ES_tradnl"/>
        </w:rPr>
        <w:t xml:space="preserve"> la evaluación de la asignatura</w:t>
      </w:r>
    </w:p>
    <w:p w14:paraId="37E13379" w14:textId="5B5BDAFC" w:rsidR="00583D43" w:rsidRPr="0057119B" w:rsidRDefault="00583D43" w:rsidP="008A1BCC">
      <w:pPr>
        <w:tabs>
          <w:tab w:val="left" w:pos="142"/>
        </w:tabs>
        <w:autoSpaceDE w:val="0"/>
        <w:autoSpaceDN w:val="0"/>
        <w:adjustRightInd w:val="0"/>
        <w:jc w:val="both"/>
        <w:rPr>
          <w:rFonts w:ascii="Arial" w:hAnsi="Arial" w:cs="Arial"/>
          <w:sz w:val="21"/>
          <w:szCs w:val="21"/>
        </w:rPr>
      </w:pPr>
      <w:r w:rsidRPr="0057119B">
        <w:rPr>
          <w:rFonts w:ascii="Arial" w:hAnsi="Arial" w:cs="Arial"/>
          <w:sz w:val="21"/>
          <w:szCs w:val="21"/>
        </w:rPr>
        <w:t>No se contemplan procedimientos de autoevaluación de los alumnos en esta asignatura.</w:t>
      </w:r>
    </w:p>
    <w:p w14:paraId="65659421" w14:textId="77777777" w:rsidR="006B7AC0" w:rsidRPr="0057119B" w:rsidRDefault="006B7AC0" w:rsidP="008A1BCC">
      <w:pPr>
        <w:tabs>
          <w:tab w:val="left" w:pos="142"/>
        </w:tabs>
        <w:autoSpaceDE w:val="0"/>
        <w:autoSpaceDN w:val="0"/>
        <w:adjustRightInd w:val="0"/>
        <w:jc w:val="both"/>
        <w:rPr>
          <w:rFonts w:ascii="Arial" w:hAnsi="Arial" w:cs="Arial"/>
          <w:sz w:val="21"/>
          <w:szCs w:val="21"/>
        </w:rPr>
      </w:pPr>
    </w:p>
    <w:p w14:paraId="104AB15F" w14:textId="77777777" w:rsidR="00726E5A" w:rsidRPr="0057119B" w:rsidRDefault="00726E5A" w:rsidP="008A1BCC">
      <w:pPr>
        <w:tabs>
          <w:tab w:val="left" w:pos="142"/>
        </w:tabs>
        <w:autoSpaceDE w:val="0"/>
        <w:autoSpaceDN w:val="0"/>
        <w:adjustRightInd w:val="0"/>
        <w:jc w:val="both"/>
        <w:rPr>
          <w:rFonts w:ascii="Arial" w:hAnsi="Arial" w:cs="Arial"/>
          <w:b/>
          <w:sz w:val="21"/>
          <w:szCs w:val="21"/>
          <w:u w:val="single"/>
          <w:lang w:val="es-ES"/>
        </w:rPr>
      </w:pPr>
    </w:p>
    <w:p w14:paraId="52970D41" w14:textId="781CA17F" w:rsidR="00726E5A" w:rsidRPr="0057119B" w:rsidRDefault="00726E5A" w:rsidP="006E77AB">
      <w:pPr>
        <w:tabs>
          <w:tab w:val="left" w:pos="142"/>
        </w:tabs>
        <w:autoSpaceDE w:val="0"/>
        <w:autoSpaceDN w:val="0"/>
        <w:adjustRightInd w:val="0"/>
        <w:jc w:val="both"/>
        <w:outlineLvl w:val="0"/>
        <w:rPr>
          <w:rFonts w:ascii="Arial" w:hAnsi="Arial" w:cs="Arial"/>
          <w:b/>
          <w:sz w:val="21"/>
          <w:szCs w:val="21"/>
          <w:u w:val="single"/>
          <w:lang w:val="es-ES"/>
        </w:rPr>
      </w:pPr>
      <w:r w:rsidRPr="0057119B">
        <w:rPr>
          <w:rFonts w:ascii="Arial" w:hAnsi="Arial" w:cs="Arial"/>
          <w:b/>
          <w:sz w:val="21"/>
          <w:szCs w:val="21"/>
          <w:u w:val="single"/>
          <w:lang w:val="es-ES"/>
        </w:rPr>
        <w:t>ANEXO I – Recursos, bibliografía y documentación complementaria</w:t>
      </w:r>
    </w:p>
    <w:p w14:paraId="523682F4" w14:textId="77777777" w:rsidR="00726E5A" w:rsidRPr="0057119B" w:rsidRDefault="00726E5A" w:rsidP="008A1BCC">
      <w:pPr>
        <w:tabs>
          <w:tab w:val="left" w:pos="142"/>
        </w:tabs>
        <w:autoSpaceDE w:val="0"/>
        <w:autoSpaceDN w:val="0"/>
        <w:adjustRightInd w:val="0"/>
        <w:spacing w:after="0" w:line="360" w:lineRule="auto"/>
        <w:jc w:val="both"/>
        <w:rPr>
          <w:rFonts w:ascii="Arial" w:hAnsi="Arial" w:cs="Arial"/>
          <w:b/>
          <w:sz w:val="21"/>
          <w:szCs w:val="21"/>
          <w:lang w:val="es-ES"/>
        </w:rPr>
      </w:pPr>
    </w:p>
    <w:p w14:paraId="7BB9A62B" w14:textId="77777777" w:rsidR="0057119B" w:rsidRPr="0057119B" w:rsidRDefault="0057119B" w:rsidP="0057119B">
      <w:pPr>
        <w:ind w:left="142"/>
        <w:rPr>
          <w:rFonts w:ascii="Arial" w:hAnsi="Arial" w:cs="Arial"/>
          <w:sz w:val="21"/>
          <w:szCs w:val="21"/>
        </w:rPr>
      </w:pPr>
      <w:r w:rsidRPr="0057119B">
        <w:rPr>
          <w:rFonts w:ascii="Arial" w:hAnsi="Arial" w:cs="Arial"/>
          <w:sz w:val="21"/>
          <w:szCs w:val="21"/>
        </w:rPr>
        <w:t xml:space="preserve">Bibliografia </w:t>
      </w:r>
    </w:p>
    <w:p w14:paraId="1C28C88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Anthony, J.R. (1978). </w:t>
      </w:r>
      <w:r w:rsidRPr="0057119B">
        <w:rPr>
          <w:rFonts w:ascii="Arial" w:eastAsia="Times New Roman" w:hAnsi="Arial" w:cs="Arial"/>
          <w:i/>
          <w:iCs/>
          <w:sz w:val="21"/>
          <w:szCs w:val="21"/>
          <w:lang w:eastAsia="es-ES"/>
        </w:rPr>
        <w:t>French Baroque Music.</w:t>
      </w:r>
      <w:r w:rsidRPr="0057119B">
        <w:rPr>
          <w:rFonts w:ascii="Arial" w:eastAsia="Times New Roman" w:hAnsi="Arial" w:cs="Arial"/>
          <w:sz w:val="21"/>
          <w:szCs w:val="21"/>
          <w:lang w:eastAsia="es-ES"/>
        </w:rPr>
        <w:t xml:space="preserve"> Revised Edition. Norton. ISBN-13: 978-0393021981.</w:t>
      </w:r>
    </w:p>
    <w:p w14:paraId="63A1446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Ashbee, A. (1993). </w:t>
      </w:r>
      <w:r w:rsidRPr="0057119B">
        <w:rPr>
          <w:rFonts w:ascii="Arial" w:eastAsia="Times New Roman" w:hAnsi="Arial" w:cs="Arial"/>
          <w:i/>
          <w:iCs/>
          <w:sz w:val="21"/>
          <w:szCs w:val="21"/>
          <w:lang w:eastAsia="es-ES"/>
        </w:rPr>
        <w:t>Records of English Court Music, VII (1485-1558).</w:t>
      </w:r>
      <w:r w:rsidRPr="0057119B">
        <w:rPr>
          <w:rFonts w:ascii="Arial" w:eastAsia="Times New Roman" w:hAnsi="Arial" w:cs="Arial"/>
          <w:sz w:val="21"/>
          <w:szCs w:val="21"/>
          <w:lang w:eastAsia="es-ES"/>
        </w:rPr>
        <w:t xml:space="preserve"> Scolar Press, Aldershot.</w:t>
      </w:r>
    </w:p>
    <w:p w14:paraId="3CC9CBBB"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Bergman, W. (1959). Henry Purcell's recorder music. </w:t>
      </w:r>
      <w:r w:rsidRPr="0057119B">
        <w:rPr>
          <w:rFonts w:ascii="Arial" w:eastAsia="Times New Roman" w:hAnsi="Arial" w:cs="Arial"/>
          <w:i/>
          <w:iCs/>
          <w:sz w:val="21"/>
          <w:szCs w:val="21"/>
          <w:lang w:eastAsia="es-ES"/>
        </w:rPr>
        <w:t>The Recorder News</w:t>
      </w:r>
      <w:r w:rsidRPr="0057119B">
        <w:rPr>
          <w:rFonts w:ascii="Arial" w:eastAsia="Times New Roman" w:hAnsi="Arial" w:cs="Arial"/>
          <w:sz w:val="21"/>
          <w:szCs w:val="21"/>
          <w:lang w:eastAsia="es-ES"/>
        </w:rPr>
        <w:t>, New Series 25: 9-11.</w:t>
      </w:r>
    </w:p>
    <w:p w14:paraId="2499942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Boyd, M.C. (1962/1973). </w:t>
      </w:r>
      <w:r w:rsidRPr="0057119B">
        <w:rPr>
          <w:rFonts w:ascii="Arial" w:eastAsia="Times New Roman" w:hAnsi="Arial" w:cs="Arial"/>
          <w:i/>
          <w:iCs/>
          <w:sz w:val="21"/>
          <w:szCs w:val="21"/>
          <w:lang w:eastAsia="es-ES"/>
        </w:rPr>
        <w:t>Elizabethan Music and Musical Criticism.</w:t>
      </w:r>
      <w:r w:rsidRPr="0057119B">
        <w:rPr>
          <w:rFonts w:ascii="Arial" w:eastAsia="Times New Roman" w:hAnsi="Arial" w:cs="Arial"/>
          <w:sz w:val="21"/>
          <w:szCs w:val="21"/>
          <w:lang w:eastAsia="es-ES"/>
        </w:rPr>
        <w:t xml:space="preserve"> 2nd edn. Reprint. Greenwood Press, Westport. ISBN 0-837-16805-8.</w:t>
      </w:r>
    </w:p>
    <w:p w14:paraId="32D4B5F8"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 xml:space="preserve">Brown, Adrian. (1989) </w:t>
      </w:r>
      <w:r w:rsidRPr="0057119B">
        <w:rPr>
          <w:rFonts w:ascii="Arial" w:eastAsia="Times New Roman" w:hAnsi="Arial" w:cs="Arial"/>
          <w:i/>
          <w:iCs/>
          <w:sz w:val="21"/>
          <w:szCs w:val="21"/>
        </w:rPr>
        <w:t>The Recorder. A basic Workshop Manual</w:t>
      </w:r>
      <w:r w:rsidRPr="0057119B">
        <w:rPr>
          <w:rFonts w:ascii="Arial" w:eastAsia="Times New Roman" w:hAnsi="Arial" w:cs="Arial"/>
          <w:sz w:val="21"/>
          <w:szCs w:val="21"/>
        </w:rPr>
        <w:t xml:space="preserve">Dolce, </w:t>
      </w:r>
    </w:p>
    <w:p w14:paraId="2555A7DD"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Braggard, R. &amp; F.J. de Hen (1967). </w:t>
      </w:r>
      <w:r w:rsidRPr="0057119B">
        <w:rPr>
          <w:rFonts w:ascii="Arial" w:eastAsia="Times New Roman" w:hAnsi="Arial" w:cs="Arial"/>
          <w:i/>
          <w:iCs/>
          <w:sz w:val="21"/>
          <w:szCs w:val="21"/>
          <w:lang w:eastAsia="es-ES"/>
        </w:rPr>
        <w:t>Les Instruments de Musique dans l’art et l’Histoire</w:t>
      </w:r>
      <w:r w:rsidRPr="0057119B">
        <w:rPr>
          <w:rFonts w:ascii="Arial" w:eastAsia="Times New Roman" w:hAnsi="Arial" w:cs="Arial"/>
          <w:sz w:val="21"/>
          <w:szCs w:val="21"/>
          <w:lang w:eastAsia="es-ES"/>
        </w:rPr>
        <w:t xml:space="preserve">. Belge d’Edition: Rhod it- Genese. English edn as </w:t>
      </w:r>
      <w:r w:rsidRPr="0057119B">
        <w:rPr>
          <w:rFonts w:ascii="Arial" w:eastAsia="Times New Roman" w:hAnsi="Arial" w:cs="Arial"/>
          <w:i/>
          <w:iCs/>
          <w:sz w:val="21"/>
          <w:szCs w:val="21"/>
          <w:lang w:eastAsia="es-ES"/>
        </w:rPr>
        <w:t>Musical Instruments in Art &amp; History</w:t>
      </w:r>
      <w:r w:rsidRPr="0057119B">
        <w:rPr>
          <w:rFonts w:ascii="Arial" w:eastAsia="Times New Roman" w:hAnsi="Arial" w:cs="Arial"/>
          <w:sz w:val="21"/>
          <w:szCs w:val="21"/>
          <w:lang w:eastAsia="es-ES"/>
        </w:rPr>
        <w:t>, translated by B. Hopkins, Barrie &amp; Rockliff, London.</w:t>
      </w:r>
    </w:p>
    <w:p w14:paraId="621588AC"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Buch, D.J. (in press). Philidor. </w:t>
      </w:r>
      <w:r w:rsidRPr="0057119B">
        <w:rPr>
          <w:rFonts w:ascii="Arial" w:eastAsia="Times New Roman" w:hAnsi="Arial" w:cs="Arial"/>
          <w:i/>
          <w:iCs/>
          <w:sz w:val="21"/>
          <w:szCs w:val="21"/>
          <w:lang w:eastAsia="es-ES"/>
        </w:rPr>
        <w:t>Dance Music</w:t>
      </w:r>
      <w:r w:rsidRPr="0057119B">
        <w:rPr>
          <w:rFonts w:ascii="Arial" w:eastAsia="Times New Roman" w:hAnsi="Arial" w:cs="Arial"/>
          <w:sz w:val="21"/>
          <w:szCs w:val="21"/>
          <w:lang w:eastAsia="es-ES"/>
        </w:rPr>
        <w:t>.</w:t>
      </w:r>
    </w:p>
    <w:p w14:paraId="6F2921F2"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Davis, A. (1996). Purcell and the Recorder. </w:t>
      </w:r>
      <w:r w:rsidRPr="0057119B">
        <w:rPr>
          <w:rFonts w:ascii="Arial" w:eastAsia="Times New Roman" w:hAnsi="Arial" w:cs="Arial"/>
          <w:i/>
          <w:iCs/>
          <w:sz w:val="21"/>
          <w:szCs w:val="21"/>
          <w:lang w:eastAsia="es-ES"/>
        </w:rPr>
        <w:t>The Recorder Magazine</w:t>
      </w:r>
      <w:r w:rsidRPr="0057119B">
        <w:rPr>
          <w:rFonts w:ascii="Arial" w:eastAsia="Times New Roman" w:hAnsi="Arial" w:cs="Arial"/>
          <w:sz w:val="21"/>
          <w:szCs w:val="21"/>
          <w:lang w:eastAsia="es-ES"/>
        </w:rPr>
        <w:t xml:space="preserve"> 16(1): 9-15.</w:t>
      </w:r>
    </w:p>
    <w:p w14:paraId="18083D99"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Edwards,W. (1974). </w:t>
      </w:r>
      <w:r w:rsidRPr="0057119B">
        <w:rPr>
          <w:rFonts w:ascii="Arial" w:eastAsia="Times New Roman" w:hAnsi="Arial" w:cs="Arial"/>
          <w:i/>
          <w:iCs/>
          <w:sz w:val="21"/>
          <w:szCs w:val="21"/>
          <w:lang w:eastAsia="es-ES"/>
        </w:rPr>
        <w:t>The Sources of Elizabethan Consort Music.</w:t>
      </w:r>
      <w:r w:rsidRPr="0057119B">
        <w:rPr>
          <w:rFonts w:ascii="Arial" w:eastAsia="Times New Roman" w:hAnsi="Arial" w:cs="Arial"/>
          <w:sz w:val="21"/>
          <w:szCs w:val="21"/>
          <w:lang w:eastAsia="es-ES"/>
        </w:rPr>
        <w:t xml:space="preserve"> Ph.D. dissertation, Cambridge University.</w:t>
      </w:r>
    </w:p>
    <w:p w14:paraId="0F2FD3A7"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Freillon-Poncein, Jean-Pierre</w:t>
      </w:r>
      <w:r w:rsidRPr="0057119B">
        <w:rPr>
          <w:rFonts w:ascii="Arial" w:eastAsia="Times New Roman" w:hAnsi="Arial" w:cs="Arial"/>
          <w:i/>
          <w:iCs/>
          <w:sz w:val="21"/>
          <w:szCs w:val="21"/>
        </w:rPr>
        <w:t xml:space="preserve">(1700)La Veritable Manière d'apprendre à jouer en perfection du Haut-bois, de la Flute et du Flageolet. </w:t>
      </w:r>
      <w:r w:rsidRPr="0057119B">
        <w:rPr>
          <w:rFonts w:ascii="Arial" w:eastAsia="Times New Roman" w:hAnsi="Arial" w:cs="Arial"/>
          <w:iCs/>
          <w:sz w:val="21"/>
          <w:szCs w:val="21"/>
        </w:rPr>
        <w:t>(</w:t>
      </w:r>
      <w:r w:rsidRPr="0057119B">
        <w:rPr>
          <w:rFonts w:ascii="Arial" w:eastAsia="Times New Roman" w:hAnsi="Arial" w:cs="Arial"/>
          <w:sz w:val="21"/>
          <w:szCs w:val="21"/>
        </w:rPr>
        <w:t>1992) trad. al inglés como</w:t>
      </w:r>
      <w:r w:rsidRPr="0057119B">
        <w:rPr>
          <w:rFonts w:ascii="Arial" w:eastAsia="Times New Roman" w:hAnsi="Arial" w:cs="Arial"/>
          <w:i/>
          <w:iCs/>
          <w:sz w:val="21"/>
          <w:szCs w:val="21"/>
        </w:rPr>
        <w:t xml:space="preserve"> "On Playing Oboe, Recorder and Flageolet". </w:t>
      </w:r>
      <w:r w:rsidRPr="0057119B">
        <w:rPr>
          <w:rFonts w:ascii="Arial" w:eastAsia="Times New Roman" w:hAnsi="Arial" w:cs="Arial"/>
          <w:sz w:val="21"/>
          <w:szCs w:val="21"/>
        </w:rPr>
        <w:t>Indiana University Press1992</w:t>
      </w:r>
    </w:p>
    <w:p w14:paraId="38D76291"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lastRenderedPageBreak/>
        <w:t xml:space="preserve">Mohlmeyer. S. Touvenot. F. Méthodes et traités. Facsimil. Flûte à bec. Fuzeau ed. Serie III. 4 Vols. </w:t>
      </w:r>
    </w:p>
    <w:p w14:paraId="39ED37A8"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Ganassi, Sylvestro</w:t>
      </w:r>
      <w:r w:rsidRPr="0057119B">
        <w:rPr>
          <w:rFonts w:ascii="Arial" w:eastAsia="Times New Roman" w:hAnsi="Arial" w:cs="Arial"/>
          <w:i/>
          <w:iCs/>
          <w:sz w:val="21"/>
          <w:szCs w:val="21"/>
        </w:rPr>
        <w:t>(1535)</w:t>
      </w:r>
      <w:r w:rsidRPr="0057119B">
        <w:rPr>
          <w:rFonts w:ascii="Arial" w:eastAsia="Times New Roman" w:hAnsi="Arial" w:cs="Arial"/>
          <w:sz w:val="21"/>
          <w:szCs w:val="21"/>
        </w:rPr>
        <w:t xml:space="preserve"> </w:t>
      </w:r>
      <w:r w:rsidRPr="0057119B">
        <w:rPr>
          <w:rFonts w:ascii="Arial" w:eastAsia="Times New Roman" w:hAnsi="Arial" w:cs="Arial"/>
          <w:i/>
          <w:iCs/>
          <w:sz w:val="21"/>
          <w:szCs w:val="21"/>
        </w:rPr>
        <w:t>Opera intitulata Fontegara</w:t>
      </w:r>
      <w:r w:rsidRPr="0057119B">
        <w:rPr>
          <w:rFonts w:ascii="Arial" w:eastAsia="Times New Roman" w:hAnsi="Arial" w:cs="Arial"/>
          <w:iCs/>
          <w:sz w:val="21"/>
          <w:szCs w:val="21"/>
        </w:rPr>
        <w:t xml:space="preserve"> (1959)</w:t>
      </w:r>
      <w:r w:rsidRPr="0057119B">
        <w:rPr>
          <w:rFonts w:ascii="Arial" w:eastAsia="Times New Roman" w:hAnsi="Arial" w:cs="Arial"/>
          <w:i/>
          <w:iCs/>
          <w:sz w:val="21"/>
          <w:szCs w:val="21"/>
        </w:rPr>
        <w:t xml:space="preserve"> </w:t>
      </w:r>
      <w:r w:rsidRPr="0057119B">
        <w:rPr>
          <w:rFonts w:ascii="Arial" w:eastAsia="Times New Roman" w:hAnsi="Arial" w:cs="Arial"/>
          <w:sz w:val="21"/>
          <w:szCs w:val="21"/>
        </w:rPr>
        <w:t xml:space="preserve">Berlin-Lichterfelde, Lienau, </w:t>
      </w:r>
    </w:p>
    <w:p w14:paraId="5C7CFFD9"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Galloway, D. (1984). </w:t>
      </w:r>
      <w:r w:rsidRPr="0057119B">
        <w:rPr>
          <w:rFonts w:ascii="Arial" w:eastAsia="Times New Roman" w:hAnsi="Arial" w:cs="Arial"/>
          <w:i/>
          <w:iCs/>
          <w:sz w:val="21"/>
          <w:szCs w:val="21"/>
          <w:lang w:eastAsia="es-ES"/>
        </w:rPr>
        <w:t>Norwich 1540-1642.</w:t>
      </w:r>
      <w:r w:rsidRPr="0057119B">
        <w:rPr>
          <w:rFonts w:ascii="Arial" w:eastAsia="Times New Roman" w:hAnsi="Arial" w:cs="Arial"/>
          <w:sz w:val="21"/>
          <w:szCs w:val="21"/>
          <w:lang w:eastAsia="es-ES"/>
        </w:rPr>
        <w:t xml:space="preserve"> Records of Early English Drama. University of Toronto Press, Toronto.</w:t>
      </w:r>
    </w:p>
    <w:p w14:paraId="426FFD2D"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Griscom, R. &amp; D. Lasocki (1995</w:t>
      </w:r>
      <w:r w:rsidRPr="0057119B">
        <w:rPr>
          <w:rFonts w:ascii="Arial" w:eastAsia="Times New Roman" w:hAnsi="Arial" w:cs="Arial"/>
          <w:i/>
          <w:iCs/>
          <w:sz w:val="21"/>
          <w:szCs w:val="21"/>
          <w:lang w:eastAsia="es-ES"/>
        </w:rPr>
        <w:t>). The Recorder: A Guide to Writings about the Instrument for Players and Researchers.</w:t>
      </w:r>
      <w:r w:rsidRPr="0057119B">
        <w:rPr>
          <w:rFonts w:ascii="Arial" w:eastAsia="Times New Roman" w:hAnsi="Arial" w:cs="Arial"/>
          <w:sz w:val="21"/>
          <w:szCs w:val="21"/>
          <w:lang w:eastAsia="es-ES"/>
        </w:rPr>
        <w:t xml:space="preserve"> Garland Publishing, Hamden.</w:t>
      </w:r>
    </w:p>
    <w:p w14:paraId="5D507CEA"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Hawkins, Sir. J. (1776). </w:t>
      </w:r>
      <w:r w:rsidRPr="0057119B">
        <w:rPr>
          <w:rFonts w:ascii="Arial" w:eastAsia="Times New Roman" w:hAnsi="Arial" w:cs="Arial"/>
          <w:i/>
          <w:iCs/>
          <w:sz w:val="21"/>
          <w:szCs w:val="21"/>
          <w:lang w:eastAsia="es-ES"/>
        </w:rPr>
        <w:t>A General History of the Science and Practice of Music.</w:t>
      </w:r>
      <w:r w:rsidRPr="0057119B">
        <w:rPr>
          <w:rFonts w:ascii="Arial" w:eastAsia="Times New Roman" w:hAnsi="Arial" w:cs="Arial"/>
          <w:sz w:val="21"/>
          <w:szCs w:val="21"/>
          <w:lang w:eastAsia="es-ES"/>
        </w:rPr>
        <w:t xml:space="preserve"> London. Ed. Charles Cudworth, 2 vols, Dover, New York (1963).</w:t>
      </w:r>
    </w:p>
    <w:p w14:paraId="73D5077A"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HMSO (1895). </w:t>
      </w:r>
      <w:r w:rsidRPr="0057119B">
        <w:rPr>
          <w:rFonts w:ascii="Arial" w:eastAsia="Times New Roman" w:hAnsi="Arial" w:cs="Arial"/>
          <w:i/>
          <w:iCs/>
          <w:sz w:val="21"/>
          <w:szCs w:val="21"/>
          <w:lang w:eastAsia="es-ES"/>
        </w:rPr>
        <w:t>Letters and Papers, Foreign and Domestic, of the Reign of Henry VIII XIV/2.</w:t>
      </w:r>
      <w:r w:rsidRPr="0057119B">
        <w:rPr>
          <w:rFonts w:ascii="Arial" w:eastAsia="Times New Roman" w:hAnsi="Arial" w:cs="Arial"/>
          <w:sz w:val="21"/>
          <w:szCs w:val="21"/>
          <w:lang w:eastAsia="es-ES"/>
        </w:rPr>
        <w:t xml:space="preserve"> Her Majesty's Stationery Office, London). </w:t>
      </w:r>
    </w:p>
    <w:p w14:paraId="4E8CD7CB"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Hotteterre, Jacques</w:t>
      </w:r>
      <w:r w:rsidRPr="0057119B">
        <w:rPr>
          <w:rFonts w:ascii="Arial" w:eastAsia="Times New Roman" w:hAnsi="Arial" w:cs="Arial"/>
          <w:i/>
          <w:iCs/>
          <w:sz w:val="21"/>
          <w:szCs w:val="21"/>
        </w:rPr>
        <w:t>(1707)</w:t>
      </w:r>
      <w:r w:rsidRPr="0057119B">
        <w:rPr>
          <w:rFonts w:ascii="Arial" w:eastAsia="Times New Roman" w:hAnsi="Arial" w:cs="Arial"/>
          <w:sz w:val="21"/>
          <w:szCs w:val="21"/>
        </w:rPr>
        <w:t xml:space="preserve"> </w:t>
      </w:r>
      <w:r w:rsidRPr="0057119B">
        <w:rPr>
          <w:rFonts w:ascii="Arial" w:eastAsia="Times New Roman" w:hAnsi="Arial" w:cs="Arial"/>
          <w:i/>
          <w:iCs/>
          <w:sz w:val="21"/>
          <w:szCs w:val="21"/>
        </w:rPr>
        <w:t xml:space="preserve">Principes de la Flute </w:t>
      </w:r>
      <w:r w:rsidRPr="0057119B">
        <w:rPr>
          <w:rFonts w:ascii="Arial" w:eastAsia="Times New Roman" w:hAnsi="Arial" w:cs="Arial"/>
          <w:iCs/>
          <w:sz w:val="21"/>
          <w:szCs w:val="21"/>
        </w:rPr>
        <w:t>(</w:t>
      </w:r>
      <w:r w:rsidRPr="0057119B">
        <w:rPr>
          <w:rFonts w:ascii="Arial" w:eastAsia="Times New Roman" w:hAnsi="Arial" w:cs="Arial"/>
          <w:sz w:val="21"/>
          <w:szCs w:val="21"/>
        </w:rPr>
        <w:t>1973)Bärenreiter</w:t>
      </w:r>
    </w:p>
    <w:p w14:paraId="0C3F65FC"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Hunt, E.H. (1977). </w:t>
      </w:r>
      <w:r w:rsidRPr="0057119B">
        <w:rPr>
          <w:rFonts w:ascii="Arial" w:eastAsia="Times New Roman" w:hAnsi="Arial" w:cs="Arial"/>
          <w:i/>
          <w:iCs/>
          <w:sz w:val="21"/>
          <w:szCs w:val="21"/>
          <w:lang w:eastAsia="es-ES"/>
        </w:rPr>
        <w:t>The Recorder and its Music.</w:t>
      </w:r>
      <w:r w:rsidRPr="0057119B">
        <w:rPr>
          <w:rFonts w:ascii="Arial" w:eastAsia="Times New Roman" w:hAnsi="Arial" w:cs="Arial"/>
          <w:sz w:val="21"/>
          <w:szCs w:val="21"/>
          <w:lang w:eastAsia="es-ES"/>
        </w:rPr>
        <w:t xml:space="preserve"> Edn 2. Eulenburg Books, London.</w:t>
      </w:r>
    </w:p>
    <w:p w14:paraId="773822D9"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Hunt, E.H. (1981). Recorder. In Sadie, S. (ed) (1981). </w:t>
      </w:r>
      <w:r w:rsidRPr="0057119B">
        <w:rPr>
          <w:rFonts w:ascii="Arial" w:eastAsia="Times New Roman" w:hAnsi="Arial" w:cs="Arial"/>
          <w:i/>
          <w:iCs/>
          <w:sz w:val="21"/>
          <w:szCs w:val="21"/>
          <w:lang w:eastAsia="es-ES"/>
        </w:rPr>
        <w:t>The New Grove Dictionary of Music and Musicians.</w:t>
      </w:r>
      <w:r w:rsidRPr="0057119B">
        <w:rPr>
          <w:rFonts w:ascii="Arial" w:eastAsia="Times New Roman" w:hAnsi="Arial" w:cs="Arial"/>
          <w:sz w:val="21"/>
          <w:szCs w:val="21"/>
          <w:lang w:eastAsia="es-ES"/>
        </w:rPr>
        <w:t xml:space="preserve"> Vol 15: Playford-Riedt. Macmillan, London.</w:t>
      </w:r>
    </w:p>
    <w:p w14:paraId="3F9DE8C6"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 Gorce, J. de (2002). </w:t>
      </w:r>
      <w:r w:rsidRPr="0057119B">
        <w:rPr>
          <w:rFonts w:ascii="Arial" w:eastAsia="Times New Roman" w:hAnsi="Arial" w:cs="Arial"/>
          <w:i/>
          <w:iCs/>
          <w:sz w:val="21"/>
          <w:szCs w:val="21"/>
          <w:lang w:eastAsia="es-ES"/>
        </w:rPr>
        <w:t>Jean-Baptiste Lully.</w:t>
      </w:r>
      <w:r w:rsidRPr="0057119B">
        <w:rPr>
          <w:rFonts w:ascii="Arial" w:eastAsia="Times New Roman" w:hAnsi="Arial" w:cs="Arial"/>
          <w:sz w:val="21"/>
          <w:szCs w:val="21"/>
          <w:lang w:eastAsia="es-ES"/>
        </w:rPr>
        <w:t xml:space="preserve"> Fayard, Paris. ISBN-13: 978-2213607085.</w:t>
      </w:r>
    </w:p>
    <w:p w14:paraId="27F7DD3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(1982).Professional recorder playing in England 1500-1740. II: 1640-1740. </w:t>
      </w:r>
      <w:r w:rsidRPr="0057119B">
        <w:rPr>
          <w:rFonts w:ascii="Arial" w:eastAsia="Times New Roman" w:hAnsi="Arial" w:cs="Arial"/>
          <w:i/>
          <w:iCs/>
          <w:sz w:val="21"/>
          <w:szCs w:val="21"/>
          <w:lang w:eastAsia="es-ES"/>
        </w:rPr>
        <w:t>Early Music</w:t>
      </w:r>
      <w:r w:rsidRPr="0057119B">
        <w:rPr>
          <w:rFonts w:ascii="Arial" w:eastAsia="Times New Roman" w:hAnsi="Arial" w:cs="Arial"/>
          <w:sz w:val="21"/>
          <w:szCs w:val="21"/>
          <w:lang w:eastAsia="es-ES"/>
        </w:rPr>
        <w:t>, April: 183-191.</w:t>
      </w:r>
    </w:p>
    <w:p w14:paraId="6AEDF598"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(1983). </w:t>
      </w:r>
      <w:r w:rsidRPr="0057119B">
        <w:rPr>
          <w:rFonts w:ascii="Arial" w:eastAsia="Times New Roman" w:hAnsi="Arial" w:cs="Arial"/>
          <w:i/>
          <w:iCs/>
          <w:sz w:val="21"/>
          <w:szCs w:val="21"/>
          <w:lang w:eastAsia="es-ES"/>
        </w:rPr>
        <w:t>Professional Recorder Players in England, 1540-1740.</w:t>
      </w:r>
      <w:r w:rsidRPr="0057119B">
        <w:rPr>
          <w:rFonts w:ascii="Arial" w:eastAsia="Times New Roman" w:hAnsi="Arial" w:cs="Arial"/>
          <w:sz w:val="21"/>
          <w:szCs w:val="21"/>
          <w:lang w:eastAsia="es-ES"/>
        </w:rPr>
        <w:t xml:space="preserve"> Ph.D. dissertation, The University of Iowa. University Micorofilms International order no. 83-27401.</w:t>
      </w:r>
    </w:p>
    <w:p w14:paraId="45F3C307"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(1984). The recorder consort at the English Court 1540-1673. </w:t>
      </w:r>
      <w:r w:rsidRPr="0057119B">
        <w:rPr>
          <w:rFonts w:ascii="Arial" w:eastAsia="Times New Roman" w:hAnsi="Arial" w:cs="Arial"/>
          <w:i/>
          <w:iCs/>
          <w:sz w:val="21"/>
          <w:szCs w:val="21"/>
          <w:lang w:eastAsia="es-ES"/>
        </w:rPr>
        <w:t>The American Recorder</w:t>
      </w:r>
      <w:r w:rsidRPr="0057119B">
        <w:rPr>
          <w:rFonts w:ascii="Arial" w:eastAsia="Times New Roman" w:hAnsi="Arial" w:cs="Arial"/>
          <w:sz w:val="21"/>
          <w:szCs w:val="21"/>
          <w:lang w:eastAsia="es-ES"/>
        </w:rPr>
        <w:t xml:space="preserve"> 25(3): 91-100; 25(4): 131-135.</w:t>
      </w:r>
    </w:p>
    <w:p w14:paraId="338DB24B"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(1984). The recorder in the Elizabethan, Jacobean and Caroline theater. </w:t>
      </w:r>
      <w:r w:rsidRPr="0057119B">
        <w:rPr>
          <w:rFonts w:ascii="Arial" w:eastAsia="Times New Roman" w:hAnsi="Arial" w:cs="Arial"/>
          <w:i/>
          <w:iCs/>
          <w:sz w:val="21"/>
          <w:szCs w:val="21"/>
          <w:lang w:eastAsia="es-ES"/>
        </w:rPr>
        <w:t>The American Recorder</w:t>
      </w:r>
      <w:r w:rsidRPr="0057119B">
        <w:rPr>
          <w:rFonts w:ascii="Arial" w:eastAsia="Times New Roman" w:hAnsi="Arial" w:cs="Arial"/>
          <w:sz w:val="21"/>
          <w:szCs w:val="21"/>
          <w:lang w:eastAsia="es-ES"/>
        </w:rPr>
        <w:t xml:space="preserve"> 25(1): 3-10.</w:t>
      </w:r>
    </w:p>
    <w:p w14:paraId="5DFDBD6A"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&amp; R. Prior (1995). </w:t>
      </w:r>
      <w:r w:rsidRPr="0057119B">
        <w:rPr>
          <w:rFonts w:ascii="Arial" w:eastAsia="Times New Roman" w:hAnsi="Arial" w:cs="Arial"/>
          <w:i/>
          <w:iCs/>
          <w:sz w:val="21"/>
          <w:szCs w:val="21"/>
          <w:lang w:eastAsia="es-ES"/>
        </w:rPr>
        <w:t>The Bassanos: Venetian Musicians and Instrument Makers in England, 1531-1665.</w:t>
      </w:r>
      <w:r w:rsidRPr="0057119B">
        <w:rPr>
          <w:rFonts w:ascii="Arial" w:eastAsia="Times New Roman" w:hAnsi="Arial" w:cs="Arial"/>
          <w:sz w:val="21"/>
          <w:szCs w:val="21"/>
          <w:lang w:eastAsia="es-ES"/>
        </w:rPr>
        <w:t xml:space="preserve"> Scolar Press, Cambridge.</w:t>
      </w:r>
    </w:p>
    <w:p w14:paraId="6A586100"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(2005), ed. </w:t>
      </w:r>
      <w:r w:rsidRPr="0057119B">
        <w:rPr>
          <w:rFonts w:ascii="Arial" w:eastAsia="Times New Roman" w:hAnsi="Arial" w:cs="Arial"/>
          <w:i/>
          <w:iCs/>
          <w:sz w:val="21"/>
          <w:szCs w:val="21"/>
          <w:lang w:eastAsia="es-ES"/>
        </w:rPr>
        <w:t>Musicque de Joye. Proceedings of the International Symposium on the Renaissance Flute and Recorder Consort, Utrecht 2003.</w:t>
      </w:r>
      <w:r w:rsidRPr="0057119B">
        <w:rPr>
          <w:rFonts w:ascii="Arial" w:eastAsia="Times New Roman" w:hAnsi="Arial" w:cs="Arial"/>
          <w:sz w:val="21"/>
          <w:szCs w:val="21"/>
          <w:lang w:eastAsia="es-ES"/>
        </w:rPr>
        <w:t xml:space="preserve"> STIMU Foundation for Historical Performance Practice, Utrecht.</w:t>
      </w:r>
    </w:p>
    <w:p w14:paraId="5B8E2081"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Lasocki, D. (2006). The recorder in print: 2004. What's been written about the recorder in other publications around the world. </w:t>
      </w:r>
      <w:r w:rsidRPr="0057119B">
        <w:rPr>
          <w:rFonts w:ascii="Arial" w:eastAsia="Times New Roman" w:hAnsi="Arial" w:cs="Arial"/>
          <w:i/>
          <w:iCs/>
          <w:sz w:val="21"/>
          <w:szCs w:val="21"/>
          <w:lang w:eastAsia="es-ES"/>
        </w:rPr>
        <w:t>American Recorder</w:t>
      </w:r>
      <w:r w:rsidRPr="0057119B">
        <w:rPr>
          <w:rFonts w:ascii="Arial" w:eastAsia="Times New Roman" w:hAnsi="Arial" w:cs="Arial"/>
          <w:sz w:val="21"/>
          <w:szCs w:val="21"/>
          <w:lang w:eastAsia="es-ES"/>
        </w:rPr>
        <w:t xml:space="preserve"> 47(3): 12-21. </w:t>
      </w:r>
    </w:p>
    <w:p w14:paraId="7681D717"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i/>
          <w:sz w:val="21"/>
          <w:szCs w:val="21"/>
          <w:lang w:eastAsia="es-ES"/>
        </w:rPr>
      </w:pPr>
      <w:r w:rsidRPr="0057119B">
        <w:rPr>
          <w:rFonts w:ascii="Arial" w:eastAsia="Times New Roman" w:hAnsi="Arial" w:cs="Arial"/>
          <w:sz w:val="21"/>
          <w:szCs w:val="21"/>
          <w:lang w:eastAsia="es-ES"/>
        </w:rPr>
        <w:t xml:space="preserve">Lasocki, D. &amp; Griscom, R. </w:t>
      </w:r>
      <w:r w:rsidRPr="0057119B">
        <w:rPr>
          <w:rFonts w:ascii="Arial" w:eastAsia="Times New Roman" w:hAnsi="Arial" w:cs="Arial"/>
          <w:i/>
          <w:sz w:val="21"/>
          <w:szCs w:val="21"/>
        </w:rPr>
        <w:t xml:space="preserve">The Recorder: A Research and Information Guide (Routledge Music Bibliographies) </w:t>
      </w:r>
    </w:p>
    <w:p w14:paraId="6E25929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Lesure, F. (1956), Le recueil de ballet de Michel Henry'. </w:t>
      </w:r>
      <w:r w:rsidRPr="0057119B">
        <w:rPr>
          <w:rFonts w:ascii="Arial" w:eastAsia="Times New Roman" w:hAnsi="Arial" w:cs="Arial"/>
          <w:sz w:val="21"/>
          <w:szCs w:val="21"/>
          <w:u w:val="single"/>
          <w:lang w:eastAsia="es-ES"/>
        </w:rPr>
        <w:t>In</w:t>
      </w:r>
      <w:r w:rsidRPr="0057119B">
        <w:rPr>
          <w:rFonts w:ascii="Arial" w:eastAsia="Times New Roman" w:hAnsi="Arial" w:cs="Arial"/>
          <w:sz w:val="21"/>
          <w:szCs w:val="21"/>
          <w:lang w:eastAsia="es-ES"/>
        </w:rPr>
        <w:t xml:space="preserve"> Jean Jacquot (ed.), </w:t>
      </w:r>
      <w:r w:rsidRPr="0057119B">
        <w:rPr>
          <w:rFonts w:ascii="Arial" w:eastAsia="Times New Roman" w:hAnsi="Arial" w:cs="Arial"/>
          <w:i/>
          <w:iCs/>
          <w:sz w:val="21"/>
          <w:szCs w:val="21"/>
          <w:lang w:eastAsia="es-ES"/>
        </w:rPr>
        <w:t>Les Fêtes de la Renaissance</w:t>
      </w:r>
      <w:r w:rsidRPr="0057119B">
        <w:rPr>
          <w:rFonts w:ascii="Arial" w:eastAsia="Times New Roman" w:hAnsi="Arial" w:cs="Arial"/>
          <w:sz w:val="21"/>
          <w:szCs w:val="21"/>
          <w:lang w:eastAsia="es-ES"/>
        </w:rPr>
        <w:t>, Vol. 1, pp. 205-19. Paris.</w:t>
      </w:r>
    </w:p>
    <w:p w14:paraId="3275101B"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lastRenderedPageBreak/>
        <w:t xml:space="preserve">Levin, L.S. (1981). </w:t>
      </w:r>
      <w:r w:rsidRPr="0057119B">
        <w:rPr>
          <w:rFonts w:ascii="Arial" w:eastAsia="Times New Roman" w:hAnsi="Arial" w:cs="Arial"/>
          <w:i/>
          <w:iCs/>
          <w:sz w:val="21"/>
          <w:szCs w:val="21"/>
          <w:lang w:eastAsia="es-ES"/>
        </w:rPr>
        <w:t>The Recorder in the Music of Purcell and Handel.</w:t>
      </w:r>
      <w:r w:rsidRPr="0057119B">
        <w:rPr>
          <w:rFonts w:ascii="Arial" w:eastAsia="Times New Roman" w:hAnsi="Arial" w:cs="Arial"/>
          <w:sz w:val="21"/>
          <w:szCs w:val="21"/>
          <w:lang w:eastAsia="es-ES"/>
        </w:rPr>
        <w:t xml:space="preserve"> Ph.D. dissertation, International College, Los Angeles. </w:t>
      </w:r>
    </w:p>
    <w:p w14:paraId="4FF7BBA4"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 xml:space="preserve">Letteron, Claude(1989) Letteron, Claude </w:t>
      </w:r>
      <w:r w:rsidRPr="0057119B">
        <w:rPr>
          <w:rFonts w:ascii="Arial" w:eastAsia="Times New Roman" w:hAnsi="Arial" w:cs="Arial"/>
          <w:i/>
          <w:iCs/>
          <w:sz w:val="21"/>
          <w:szCs w:val="21"/>
        </w:rPr>
        <w:t xml:space="preserve">Catalogue géneral de musique pour flûte à bec. </w:t>
      </w:r>
      <w:r w:rsidRPr="0057119B">
        <w:rPr>
          <w:rFonts w:ascii="Arial" w:eastAsia="Times New Roman" w:hAnsi="Arial" w:cs="Arial"/>
          <w:sz w:val="21"/>
          <w:szCs w:val="21"/>
        </w:rPr>
        <w:t>Zurfluh</w:t>
      </w:r>
    </w:p>
    <w:p w14:paraId="6DE668A1"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Linde, Hans-Martin (1961/1991).</w:t>
      </w:r>
      <w:r w:rsidRPr="0057119B">
        <w:rPr>
          <w:rFonts w:ascii="Arial" w:eastAsia="Times New Roman" w:hAnsi="Arial" w:cs="Arial"/>
          <w:i/>
          <w:iCs/>
          <w:sz w:val="21"/>
          <w:szCs w:val="21"/>
        </w:rPr>
        <w:t xml:space="preserve">The Recorder Player’s Handbook, </w:t>
      </w:r>
      <w:r w:rsidRPr="0057119B">
        <w:rPr>
          <w:rFonts w:ascii="Arial" w:eastAsia="Times New Roman" w:hAnsi="Arial" w:cs="Arial"/>
          <w:sz w:val="21"/>
          <w:szCs w:val="21"/>
        </w:rPr>
        <w:t xml:space="preserve">Schott, London, </w:t>
      </w:r>
    </w:p>
    <w:p w14:paraId="3B48D177"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Lipman, A. (1994). Mary Shelley's Frankenstein. </w:t>
      </w:r>
      <w:r w:rsidRPr="0057119B">
        <w:rPr>
          <w:rFonts w:ascii="Arial" w:eastAsia="Times New Roman" w:hAnsi="Arial" w:cs="Arial"/>
          <w:i/>
          <w:iCs/>
          <w:sz w:val="21"/>
          <w:szCs w:val="21"/>
          <w:lang w:eastAsia="es-ES"/>
        </w:rPr>
        <w:t>Sight &amp; Sound</w:t>
      </w:r>
      <w:r w:rsidRPr="0057119B">
        <w:rPr>
          <w:rFonts w:ascii="Arial" w:eastAsia="Times New Roman" w:hAnsi="Arial" w:cs="Arial"/>
          <w:sz w:val="21"/>
          <w:szCs w:val="21"/>
          <w:lang w:eastAsia="es-ES"/>
        </w:rPr>
        <w:t xml:space="preserve"> 4 (12): 51-52.</w:t>
      </w:r>
    </w:p>
    <w:p w14:paraId="7398882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Manifold, J. S. (1956). </w:t>
      </w:r>
      <w:r w:rsidRPr="0057119B">
        <w:rPr>
          <w:rFonts w:ascii="Arial" w:eastAsia="Times New Roman" w:hAnsi="Arial" w:cs="Arial"/>
          <w:i/>
          <w:iCs/>
          <w:sz w:val="21"/>
          <w:szCs w:val="21"/>
          <w:lang w:eastAsia="es-ES"/>
        </w:rPr>
        <w:t>The Music in English Drama from Shakespeare to Purcell</w:t>
      </w:r>
      <w:r w:rsidRPr="0057119B">
        <w:rPr>
          <w:rFonts w:ascii="Arial" w:eastAsia="Times New Roman" w:hAnsi="Arial" w:cs="Arial"/>
          <w:sz w:val="21"/>
          <w:szCs w:val="21"/>
          <w:lang w:eastAsia="es-ES"/>
        </w:rPr>
        <w:t>. Rockliff, London.</w:t>
      </w:r>
    </w:p>
    <w:p w14:paraId="3DAB929D"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Mansfield Thomson, J. The Cambridge Companion to the Recorder. (1995) Cambridge University Press. Cambridge. </w:t>
      </w:r>
    </w:p>
    <w:p w14:paraId="7A245A16"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Martin, A. (1980). The recorder and 'bird music'. </w:t>
      </w:r>
      <w:r w:rsidRPr="0057119B">
        <w:rPr>
          <w:rFonts w:ascii="Arial" w:eastAsia="Times New Roman" w:hAnsi="Arial" w:cs="Arial"/>
          <w:i/>
          <w:iCs/>
          <w:sz w:val="21"/>
          <w:szCs w:val="21"/>
          <w:lang w:eastAsia="es-ES"/>
        </w:rPr>
        <w:t>Recorder &amp; Music</w:t>
      </w:r>
      <w:r w:rsidRPr="0057119B">
        <w:rPr>
          <w:rFonts w:ascii="Arial" w:eastAsia="Times New Roman" w:hAnsi="Arial" w:cs="Arial"/>
          <w:sz w:val="21"/>
          <w:szCs w:val="21"/>
          <w:lang w:eastAsia="es-ES"/>
        </w:rPr>
        <w:t xml:space="preserve"> 6(9): 261-263.</w:t>
      </w:r>
    </w:p>
    <w:p w14:paraId="5FA10204"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Marvin. B. (1995). Ruminations of a maker. </w:t>
      </w:r>
      <w:r w:rsidRPr="0057119B">
        <w:rPr>
          <w:rFonts w:ascii="Arial" w:eastAsia="Times New Roman" w:hAnsi="Arial" w:cs="Arial"/>
          <w:i/>
          <w:iCs/>
          <w:sz w:val="21"/>
          <w:szCs w:val="21"/>
          <w:lang w:eastAsia="es-ES"/>
        </w:rPr>
        <w:t>Woodwind Quarterly</w:t>
      </w:r>
      <w:r w:rsidRPr="0057119B">
        <w:rPr>
          <w:rFonts w:ascii="Arial" w:eastAsia="Times New Roman" w:hAnsi="Arial" w:cs="Arial"/>
          <w:sz w:val="21"/>
          <w:szCs w:val="21"/>
          <w:lang w:eastAsia="es-ES"/>
        </w:rPr>
        <w:t xml:space="preserve"> 9: 84-85.</w:t>
      </w:r>
    </w:p>
    <w:p w14:paraId="3ED72F64"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McGowan, M. (1963). L’art du ballet de cour of France, 1581-1643. Éditions du Centre National de la Recherche Scientifique, Paris. </w:t>
      </w:r>
    </w:p>
    <w:p w14:paraId="6041E44C"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Myers, A.R. (1959). </w:t>
      </w:r>
      <w:r w:rsidRPr="0057119B">
        <w:rPr>
          <w:rFonts w:ascii="Arial" w:eastAsia="Times New Roman" w:hAnsi="Arial" w:cs="Arial"/>
          <w:i/>
          <w:iCs/>
          <w:sz w:val="21"/>
          <w:szCs w:val="21"/>
          <w:lang w:eastAsia="es-ES"/>
        </w:rPr>
        <w:t>The Household of Edward IV: The Black Book and the Ordinance of 1478</w:t>
      </w:r>
      <w:r w:rsidRPr="0057119B">
        <w:rPr>
          <w:rFonts w:ascii="Arial" w:eastAsia="Times New Roman" w:hAnsi="Arial" w:cs="Arial"/>
          <w:sz w:val="21"/>
          <w:szCs w:val="21"/>
          <w:lang w:eastAsia="es-ES"/>
        </w:rPr>
        <w:t xml:space="preserve"> Manchester.</w:t>
      </w:r>
    </w:p>
    <w:p w14:paraId="5AE010B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Myers, A.r. (). </w:t>
      </w:r>
      <w:r w:rsidRPr="0057119B">
        <w:rPr>
          <w:rFonts w:ascii="Arial" w:eastAsia="Times New Roman" w:hAnsi="Arial" w:cs="Arial"/>
          <w:i/>
          <w:iCs/>
          <w:sz w:val="21"/>
          <w:szCs w:val="21"/>
          <w:lang w:eastAsia="es-ES"/>
        </w:rPr>
        <w:t>The Black Book 215 (the 1478 Ordinance)</w:t>
      </w:r>
      <w:r w:rsidRPr="0057119B">
        <w:rPr>
          <w:rFonts w:ascii="Arial" w:eastAsia="Times New Roman" w:hAnsi="Arial" w:cs="Arial"/>
          <w:sz w:val="21"/>
          <w:szCs w:val="21"/>
          <w:lang w:eastAsia="es-ES"/>
        </w:rPr>
        <w:t>.</w:t>
      </w:r>
    </w:p>
    <w:p w14:paraId="60ED7BBE"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Newman, J. (1958). Handel's Use of the Recorder. </w:t>
      </w:r>
      <w:r w:rsidRPr="0057119B">
        <w:rPr>
          <w:rFonts w:ascii="Arial" w:eastAsia="Times New Roman" w:hAnsi="Arial" w:cs="Arial"/>
          <w:i/>
          <w:iCs/>
          <w:sz w:val="21"/>
          <w:szCs w:val="21"/>
          <w:lang w:eastAsia="es-ES"/>
        </w:rPr>
        <w:t>The Recorder News, New Series</w:t>
      </w:r>
      <w:r w:rsidRPr="0057119B">
        <w:rPr>
          <w:rFonts w:ascii="Arial" w:eastAsia="Times New Roman" w:hAnsi="Arial" w:cs="Arial"/>
          <w:sz w:val="21"/>
          <w:szCs w:val="21"/>
          <w:lang w:eastAsia="es-ES"/>
        </w:rPr>
        <w:t xml:space="preserve"> 21: 7-12.</w:t>
      </w:r>
    </w:p>
    <w:p w14:paraId="11B1044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Newman, J. (1958). Handel's Use of the Recorder (continued). The Recorder News, New Series 22: 13-15. Brown, L. et al. (1996).</w:t>
      </w:r>
    </w:p>
    <w:p w14:paraId="4EFD48D1"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Nicolucci, V. (2000). </w:t>
      </w:r>
      <w:r w:rsidRPr="0057119B">
        <w:rPr>
          <w:rFonts w:ascii="Arial" w:eastAsia="Times New Roman" w:hAnsi="Arial" w:cs="Arial"/>
          <w:sz w:val="21"/>
          <w:szCs w:val="21"/>
        </w:rPr>
        <w:t>Il Flauto Dolce. Dallo scolaro al virtuoso. Italia</w:t>
      </w:r>
    </w:p>
    <w:p w14:paraId="65DF68E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O’ Kelly, Eve. (1990)</w:t>
      </w:r>
      <w:r w:rsidRPr="0057119B">
        <w:rPr>
          <w:rFonts w:ascii="Arial" w:eastAsia="Times New Roman" w:hAnsi="Arial" w:cs="Arial"/>
          <w:i/>
          <w:iCs/>
          <w:sz w:val="21"/>
          <w:szCs w:val="21"/>
        </w:rPr>
        <w:t xml:space="preserve">The Recorder today. </w:t>
      </w:r>
      <w:r w:rsidRPr="0057119B">
        <w:rPr>
          <w:rFonts w:ascii="Arial" w:eastAsia="Times New Roman" w:hAnsi="Arial" w:cs="Arial"/>
          <w:sz w:val="21"/>
          <w:szCs w:val="21"/>
        </w:rPr>
        <w:t>Cambridge University Press, Cambridge</w:t>
      </w:r>
    </w:p>
    <w:p w14:paraId="46C7F368"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Pattison, B. (1948). </w:t>
      </w:r>
      <w:r w:rsidRPr="0057119B">
        <w:rPr>
          <w:rFonts w:ascii="Arial" w:eastAsia="Times New Roman" w:hAnsi="Arial" w:cs="Arial"/>
          <w:i/>
          <w:iCs/>
          <w:sz w:val="21"/>
          <w:szCs w:val="21"/>
          <w:lang w:eastAsia="es-ES"/>
        </w:rPr>
        <w:t>Music and Poetry of the English Resaissance.</w:t>
      </w:r>
      <w:r w:rsidRPr="0057119B">
        <w:rPr>
          <w:rFonts w:ascii="Arial" w:eastAsia="Times New Roman" w:hAnsi="Arial" w:cs="Arial"/>
          <w:sz w:val="21"/>
          <w:szCs w:val="21"/>
          <w:lang w:eastAsia="es-ES"/>
        </w:rPr>
        <w:t xml:space="preserve"> Methuen, London.</w:t>
      </w:r>
    </w:p>
    <w:p w14:paraId="7FD1AAEE"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Pearsall, E.S. (1986). </w:t>
      </w:r>
      <w:r w:rsidRPr="0057119B">
        <w:rPr>
          <w:rFonts w:ascii="Arial" w:eastAsia="Times New Roman" w:hAnsi="Arial" w:cs="Arial"/>
          <w:i/>
          <w:iCs/>
          <w:sz w:val="21"/>
          <w:szCs w:val="21"/>
          <w:lang w:eastAsia="es-ES"/>
        </w:rPr>
        <w:t>Tudor Court Musicians, 1485-1547: Their Number Status and Function.</w:t>
      </w:r>
      <w:r w:rsidRPr="0057119B">
        <w:rPr>
          <w:rFonts w:ascii="Arial" w:eastAsia="Times New Roman" w:hAnsi="Arial" w:cs="Arial"/>
          <w:sz w:val="21"/>
          <w:szCs w:val="21"/>
          <w:lang w:eastAsia="es-ES"/>
        </w:rPr>
        <w:t xml:space="preserve"> Ph.D. dissertation, New York University.</w:t>
      </w:r>
    </w:p>
    <w:p w14:paraId="2997579C"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Polk, K. (2005). The recorder and recorder consorts in the fifteenth century. </w:t>
      </w:r>
      <w:r w:rsidRPr="0057119B">
        <w:rPr>
          <w:rFonts w:ascii="Arial" w:eastAsia="Times New Roman" w:hAnsi="Arial" w:cs="Arial"/>
          <w:sz w:val="21"/>
          <w:szCs w:val="21"/>
          <w:u w:val="single"/>
          <w:lang w:eastAsia="es-ES"/>
        </w:rPr>
        <w:t>In</w:t>
      </w:r>
      <w:r w:rsidRPr="0057119B">
        <w:rPr>
          <w:rFonts w:ascii="Arial" w:eastAsia="Times New Roman" w:hAnsi="Arial" w:cs="Arial"/>
          <w:sz w:val="21"/>
          <w:szCs w:val="21"/>
          <w:lang w:eastAsia="es-ES"/>
        </w:rPr>
        <w:t xml:space="preserve"> Lasocki (2005: 17-28).</w:t>
      </w:r>
    </w:p>
    <w:p w14:paraId="2E08CBEC"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Rowland-Jones, A. (2000). Quantz dediddled. </w:t>
      </w:r>
      <w:r w:rsidRPr="0057119B">
        <w:rPr>
          <w:rFonts w:ascii="Arial" w:eastAsia="Times New Roman" w:hAnsi="Arial" w:cs="Arial"/>
          <w:i/>
          <w:iCs/>
          <w:sz w:val="21"/>
          <w:szCs w:val="21"/>
          <w:lang w:eastAsia="es-ES"/>
        </w:rPr>
        <w:t>Recorder Magazine</w:t>
      </w:r>
      <w:r w:rsidRPr="0057119B">
        <w:rPr>
          <w:rFonts w:ascii="Arial" w:eastAsia="Times New Roman" w:hAnsi="Arial" w:cs="Arial"/>
          <w:sz w:val="21"/>
          <w:szCs w:val="21"/>
          <w:lang w:eastAsia="es-ES"/>
        </w:rPr>
        <w:t xml:space="preserve"> 20(2): 54-55.</w:t>
      </w:r>
    </w:p>
    <w:p w14:paraId="2283E4D1"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Rowland-Jones, A. (2000). Einige Überlegungen zum Begriff Recorder [Some thoughts on the word recorder.] </w:t>
      </w:r>
      <w:r w:rsidRPr="0057119B">
        <w:rPr>
          <w:rFonts w:ascii="Arial" w:eastAsia="Times New Roman" w:hAnsi="Arial" w:cs="Arial"/>
          <w:i/>
          <w:iCs/>
          <w:sz w:val="21"/>
          <w:szCs w:val="21"/>
          <w:lang w:eastAsia="es-ES"/>
        </w:rPr>
        <w:t>Tibia</w:t>
      </w:r>
      <w:r w:rsidRPr="0057119B">
        <w:rPr>
          <w:rFonts w:ascii="Arial" w:eastAsia="Times New Roman" w:hAnsi="Arial" w:cs="Arial"/>
          <w:sz w:val="21"/>
          <w:szCs w:val="21"/>
          <w:lang w:eastAsia="es-ES"/>
        </w:rPr>
        <w:t xml:space="preserve"> 25 (2): 89-97.</w:t>
      </w:r>
    </w:p>
    <w:p w14:paraId="38EDF5BA"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Rowland-Jones, A. (2003). </w:t>
      </w:r>
      <w:r w:rsidRPr="0057119B">
        <w:rPr>
          <w:rFonts w:ascii="Arial" w:eastAsia="Times New Roman" w:hAnsi="Arial" w:cs="Arial"/>
          <w:i/>
          <w:iCs/>
          <w:sz w:val="21"/>
          <w:szCs w:val="21"/>
          <w:lang w:eastAsia="es-ES"/>
        </w:rPr>
        <w:t>Recorder Technique: Intermediate to Advanced. 3rd Edition, Considerably Revised.</w:t>
      </w:r>
      <w:r w:rsidRPr="0057119B">
        <w:rPr>
          <w:rFonts w:ascii="Arial" w:eastAsia="Times New Roman" w:hAnsi="Arial" w:cs="Arial"/>
          <w:sz w:val="21"/>
          <w:szCs w:val="21"/>
          <w:lang w:eastAsia="es-ES"/>
        </w:rPr>
        <w:t xml:space="preserve"> Ruxbury Publications, Hebden Bridge.</w:t>
      </w:r>
    </w:p>
    <w:p w14:paraId="1BF8A53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Rowland-Jones, A. (2009). Lully's use of recorder symbolism. </w:t>
      </w:r>
      <w:r w:rsidRPr="0057119B">
        <w:rPr>
          <w:rFonts w:ascii="Arial" w:eastAsia="Times New Roman" w:hAnsi="Arial" w:cs="Arial"/>
          <w:i/>
          <w:iCs/>
          <w:sz w:val="21"/>
          <w:szCs w:val="21"/>
          <w:lang w:eastAsia="es-ES"/>
        </w:rPr>
        <w:t>Early Music</w:t>
      </w:r>
      <w:r w:rsidRPr="0057119B">
        <w:rPr>
          <w:rFonts w:ascii="Arial" w:eastAsia="Times New Roman" w:hAnsi="Arial" w:cs="Arial"/>
          <w:sz w:val="21"/>
          <w:szCs w:val="21"/>
          <w:lang w:eastAsia="es-ES"/>
        </w:rPr>
        <w:t xml:space="preserve"> 37: 217-250.</w:t>
      </w:r>
    </w:p>
    <w:p w14:paraId="2CE6A46B"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lastRenderedPageBreak/>
        <w:t xml:space="preserve">Rowland-Jones, A. (2009, in press). The recorder in Western European Countries in the 17th Century before Lully (with special reference to France, Spain, England and Italy). </w:t>
      </w:r>
      <w:r w:rsidRPr="0057119B">
        <w:rPr>
          <w:rFonts w:ascii="Arial" w:eastAsia="Times New Roman" w:hAnsi="Arial" w:cs="Arial"/>
          <w:i/>
          <w:iCs/>
          <w:sz w:val="21"/>
          <w:szCs w:val="21"/>
          <w:lang w:eastAsia="es-ES"/>
        </w:rPr>
        <w:t>Early Music Performer</w:t>
      </w:r>
      <w:r w:rsidRPr="0057119B">
        <w:rPr>
          <w:rFonts w:ascii="Arial" w:eastAsia="Times New Roman" w:hAnsi="Arial" w:cs="Arial"/>
          <w:sz w:val="21"/>
          <w:szCs w:val="21"/>
          <w:lang w:eastAsia="es-ES"/>
        </w:rPr>
        <w:t xml:space="preserve"> 28: 17-28.</w:t>
      </w:r>
    </w:p>
    <w:p w14:paraId="273E5F42"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Schafer, E.D. (1998). Recorders in children's literature. </w:t>
      </w:r>
      <w:r w:rsidRPr="0057119B">
        <w:rPr>
          <w:rFonts w:ascii="Arial" w:eastAsia="Times New Roman" w:hAnsi="Arial" w:cs="Arial"/>
          <w:i/>
          <w:iCs/>
          <w:sz w:val="21"/>
          <w:szCs w:val="21"/>
          <w:lang w:eastAsia="es-ES"/>
        </w:rPr>
        <w:t>American Recorder</w:t>
      </w:r>
      <w:r w:rsidRPr="0057119B">
        <w:rPr>
          <w:rFonts w:ascii="Arial" w:eastAsia="Times New Roman" w:hAnsi="Arial" w:cs="Arial"/>
          <w:sz w:val="21"/>
          <w:szCs w:val="21"/>
          <w:lang w:eastAsia="es-ES"/>
        </w:rPr>
        <w:t xml:space="preserve"> 39(1): 15-19, 38-39.</w:t>
      </w:r>
    </w:p>
    <w:p w14:paraId="1ED93E45"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Simpson, A. (1995). The orchestral recorder. </w:t>
      </w:r>
      <w:r w:rsidRPr="0057119B">
        <w:rPr>
          <w:rFonts w:ascii="Arial" w:eastAsia="Times New Roman" w:hAnsi="Arial" w:cs="Arial"/>
          <w:i/>
          <w:iCs/>
          <w:sz w:val="21"/>
          <w:szCs w:val="21"/>
          <w:lang w:eastAsia="es-ES"/>
        </w:rPr>
        <w:t>In</w:t>
      </w:r>
      <w:r w:rsidRPr="0057119B">
        <w:rPr>
          <w:rFonts w:ascii="Arial" w:eastAsia="Times New Roman" w:hAnsi="Arial" w:cs="Arial"/>
          <w:sz w:val="21"/>
          <w:szCs w:val="21"/>
          <w:lang w:eastAsia="es-ES"/>
        </w:rPr>
        <w:t xml:space="preserve"> Thomson &amp; Rowland Jones (1995: 91-106).</w:t>
      </w:r>
    </w:p>
    <w:p w14:paraId="0F36A7FF"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Skins, R. (1985). The recorder as image-maker. </w:t>
      </w:r>
      <w:r w:rsidRPr="0057119B">
        <w:rPr>
          <w:rFonts w:ascii="Arial" w:eastAsia="Times New Roman" w:hAnsi="Arial" w:cs="Arial"/>
          <w:i/>
          <w:iCs/>
          <w:sz w:val="21"/>
          <w:szCs w:val="21"/>
          <w:lang w:eastAsia="es-ES"/>
        </w:rPr>
        <w:t>Recorder &amp; Music</w:t>
      </w:r>
      <w:r w:rsidRPr="0057119B">
        <w:rPr>
          <w:rFonts w:ascii="Arial" w:eastAsia="Times New Roman" w:hAnsi="Arial" w:cs="Arial"/>
          <w:sz w:val="21"/>
          <w:szCs w:val="21"/>
          <w:lang w:eastAsia="es-ES"/>
        </w:rPr>
        <w:t xml:space="preserve"> 8(8): 234-236.</w:t>
      </w:r>
    </w:p>
    <w:p w14:paraId="3ED7ADB0"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Skins, R. (1996). The recorder in literature. </w:t>
      </w:r>
      <w:r w:rsidRPr="0057119B">
        <w:rPr>
          <w:rFonts w:ascii="Arial" w:eastAsia="Times New Roman" w:hAnsi="Arial" w:cs="Arial"/>
          <w:i/>
          <w:iCs/>
          <w:sz w:val="21"/>
          <w:szCs w:val="21"/>
          <w:lang w:eastAsia="es-ES"/>
        </w:rPr>
        <w:t>Recorder &amp; Music</w:t>
      </w:r>
      <w:r w:rsidRPr="0057119B">
        <w:rPr>
          <w:rFonts w:ascii="Arial" w:eastAsia="Times New Roman" w:hAnsi="Arial" w:cs="Arial"/>
          <w:sz w:val="21"/>
          <w:szCs w:val="21"/>
          <w:lang w:eastAsia="es-ES"/>
        </w:rPr>
        <w:t xml:space="preserve"> 16(4): 154.</w:t>
      </w:r>
    </w:p>
    <w:p w14:paraId="732F20C9"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Sternfeld, F.W. (1967). </w:t>
      </w:r>
      <w:r w:rsidRPr="0057119B">
        <w:rPr>
          <w:rFonts w:ascii="Arial" w:eastAsia="Times New Roman" w:hAnsi="Arial" w:cs="Arial"/>
          <w:i/>
          <w:iCs/>
          <w:sz w:val="21"/>
          <w:szCs w:val="21"/>
          <w:lang w:eastAsia="es-ES"/>
        </w:rPr>
        <w:t>Music in Shakespearean Tragedy</w:t>
      </w:r>
      <w:r w:rsidRPr="0057119B">
        <w:rPr>
          <w:rFonts w:ascii="Arial" w:eastAsia="Times New Roman" w:hAnsi="Arial" w:cs="Arial"/>
          <w:sz w:val="21"/>
          <w:szCs w:val="21"/>
          <w:lang w:eastAsia="es-ES"/>
        </w:rPr>
        <w:t>, 2nd edn. Routledge and Kegan Paul, London; Dover Publications, New York.</w:t>
      </w:r>
    </w:p>
    <w:p w14:paraId="7209B5C7"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 xml:space="preserve">Van Hauwe, Walter(1984/87/992) </w:t>
      </w:r>
      <w:r w:rsidRPr="0057119B">
        <w:rPr>
          <w:rFonts w:ascii="Arial" w:eastAsia="Times New Roman" w:hAnsi="Arial" w:cs="Arial"/>
          <w:i/>
          <w:iCs/>
          <w:sz w:val="21"/>
          <w:szCs w:val="21"/>
        </w:rPr>
        <w:t>The modern Recorder Player (3 vols).</w:t>
      </w:r>
      <w:r w:rsidRPr="0057119B">
        <w:rPr>
          <w:rFonts w:ascii="Arial" w:eastAsia="Times New Roman" w:hAnsi="Arial" w:cs="Arial"/>
          <w:sz w:val="21"/>
          <w:szCs w:val="21"/>
        </w:rPr>
        <w:t xml:space="preserve">Schott. London, </w:t>
      </w:r>
    </w:p>
    <w:p w14:paraId="798F8FBF"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Veilhan, Jean Claude (1980)</w:t>
      </w:r>
      <w:r w:rsidRPr="0057119B">
        <w:rPr>
          <w:rFonts w:ascii="Arial" w:eastAsia="Times New Roman" w:hAnsi="Arial" w:cs="Arial"/>
          <w:i/>
          <w:iCs/>
          <w:sz w:val="21"/>
          <w:szCs w:val="21"/>
        </w:rPr>
        <w:t xml:space="preserve">La flûte à bec baroque. </w:t>
      </w:r>
      <w:r w:rsidRPr="0057119B">
        <w:rPr>
          <w:rFonts w:ascii="Arial" w:eastAsia="Times New Roman" w:hAnsi="Arial" w:cs="Arial"/>
          <w:sz w:val="21"/>
          <w:szCs w:val="21"/>
        </w:rPr>
        <w:t>Leduc France</w:t>
      </w:r>
    </w:p>
    <w:p w14:paraId="138A875A"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rPr>
        <w:t xml:space="preserve">Vetter, Michael. (1969) </w:t>
      </w:r>
      <w:r w:rsidRPr="0057119B">
        <w:rPr>
          <w:rFonts w:ascii="Arial" w:eastAsia="Times New Roman" w:hAnsi="Arial" w:cs="Arial"/>
          <w:i/>
          <w:iCs/>
          <w:sz w:val="21"/>
          <w:szCs w:val="21"/>
        </w:rPr>
        <w:t xml:space="preserve">Il flauto dolce ed acerbo. </w:t>
      </w:r>
      <w:r w:rsidRPr="0057119B">
        <w:rPr>
          <w:rFonts w:ascii="Arial" w:eastAsia="Times New Roman" w:hAnsi="Arial" w:cs="Arial"/>
          <w:sz w:val="21"/>
          <w:szCs w:val="21"/>
        </w:rPr>
        <w:t xml:space="preserve">Moeck, </w:t>
      </w:r>
    </w:p>
    <w:p w14:paraId="44775000"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Walls, P. (1996). </w:t>
      </w:r>
      <w:r w:rsidRPr="0057119B">
        <w:rPr>
          <w:rFonts w:ascii="Arial" w:eastAsia="Times New Roman" w:hAnsi="Arial" w:cs="Arial"/>
          <w:i/>
          <w:iCs/>
          <w:sz w:val="21"/>
          <w:szCs w:val="21"/>
          <w:lang w:eastAsia="es-ES"/>
        </w:rPr>
        <w:t>Music of the English Courtly Masque 1604-1640)</w:t>
      </w:r>
      <w:r w:rsidRPr="0057119B">
        <w:rPr>
          <w:rFonts w:ascii="Arial" w:eastAsia="Times New Roman" w:hAnsi="Arial" w:cs="Arial"/>
          <w:sz w:val="21"/>
          <w:szCs w:val="21"/>
          <w:lang w:eastAsia="es-ES"/>
        </w:rPr>
        <w:t>, Clarendon, Oxford. ISBN 0198161417.</w:t>
      </w:r>
    </w:p>
    <w:p w14:paraId="3044F4B4"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Welch, C. 1911. </w:t>
      </w:r>
      <w:r w:rsidRPr="0057119B">
        <w:rPr>
          <w:rFonts w:ascii="Arial" w:eastAsia="Times New Roman" w:hAnsi="Arial" w:cs="Arial"/>
          <w:i/>
          <w:iCs/>
          <w:sz w:val="21"/>
          <w:szCs w:val="21"/>
          <w:lang w:eastAsia="es-ES"/>
        </w:rPr>
        <w:t>Six Lectures on the Recorder and other Flutes in Relation to Literature.</w:t>
      </w:r>
      <w:r w:rsidRPr="0057119B">
        <w:rPr>
          <w:rFonts w:ascii="Arial" w:eastAsia="Times New Roman" w:hAnsi="Arial" w:cs="Arial"/>
          <w:sz w:val="21"/>
          <w:szCs w:val="21"/>
          <w:lang w:eastAsia="es-ES"/>
        </w:rPr>
        <w:t xml:space="preserve"> Oxford University Press, London. Revised 1961, loc. cit. Available as an e-book </w:t>
      </w:r>
    </w:p>
    <w:p w14:paraId="606C7C06"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Welch, C. (1961). </w:t>
      </w:r>
      <w:r w:rsidRPr="0057119B">
        <w:rPr>
          <w:rFonts w:ascii="Arial" w:eastAsia="Times New Roman" w:hAnsi="Arial" w:cs="Arial"/>
          <w:i/>
          <w:iCs/>
          <w:sz w:val="21"/>
          <w:szCs w:val="21"/>
          <w:lang w:eastAsia="es-ES"/>
        </w:rPr>
        <w:t>Lectures on the Recorder.</w:t>
      </w:r>
      <w:r w:rsidRPr="0057119B">
        <w:rPr>
          <w:rFonts w:ascii="Arial" w:eastAsia="Times New Roman" w:hAnsi="Arial" w:cs="Arial"/>
          <w:sz w:val="21"/>
          <w:szCs w:val="21"/>
          <w:lang w:eastAsia="es-ES"/>
        </w:rPr>
        <w:t xml:space="preserve"> Oxford University Press, London.</w:t>
      </w:r>
    </w:p>
    <w:p w14:paraId="3CDEDBD4"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Wind, T. (2004). Corydon and Amarillis: recorder echoes in a Dutch play of 1634. </w:t>
      </w:r>
      <w:r w:rsidRPr="0057119B">
        <w:rPr>
          <w:rFonts w:ascii="Arial" w:eastAsia="Times New Roman" w:hAnsi="Arial" w:cs="Arial"/>
          <w:i/>
          <w:iCs/>
          <w:sz w:val="21"/>
          <w:szCs w:val="21"/>
          <w:lang w:eastAsia="es-ES"/>
        </w:rPr>
        <w:t>Jacob van Eyck Quarterly</w:t>
      </w:r>
      <w:r w:rsidRPr="0057119B">
        <w:rPr>
          <w:rFonts w:ascii="Arial" w:eastAsia="Times New Roman" w:hAnsi="Arial" w:cs="Arial"/>
          <w:sz w:val="21"/>
          <w:szCs w:val="21"/>
          <w:lang w:eastAsia="es-ES"/>
        </w:rPr>
        <w:t>: October.</w:t>
      </w:r>
    </w:p>
    <w:p w14:paraId="4CA43233" w14:textId="77777777" w:rsidR="0057119B" w:rsidRPr="0057119B" w:rsidRDefault="0057119B"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r w:rsidRPr="0057119B">
        <w:rPr>
          <w:rFonts w:ascii="Arial" w:eastAsia="Times New Roman" w:hAnsi="Arial" w:cs="Arial"/>
          <w:sz w:val="21"/>
          <w:szCs w:val="21"/>
          <w:lang w:eastAsia="es-ES"/>
        </w:rPr>
        <w:t xml:space="preserve">Winters, R. (2004). Letters to the Editor: Recorder symbolism in Iris Murdoch's novel </w:t>
      </w:r>
      <w:r w:rsidRPr="0057119B">
        <w:rPr>
          <w:rFonts w:ascii="Arial" w:eastAsia="Times New Roman" w:hAnsi="Arial" w:cs="Arial"/>
          <w:i/>
          <w:iCs/>
          <w:sz w:val="21"/>
          <w:szCs w:val="21"/>
          <w:lang w:eastAsia="es-ES"/>
        </w:rPr>
        <w:t>The Sea, The Sea</w:t>
      </w:r>
      <w:r w:rsidRPr="0057119B">
        <w:rPr>
          <w:rFonts w:ascii="Arial" w:eastAsia="Times New Roman" w:hAnsi="Arial" w:cs="Arial"/>
          <w:sz w:val="21"/>
          <w:szCs w:val="21"/>
          <w:lang w:eastAsia="es-ES"/>
        </w:rPr>
        <w:t xml:space="preserve">, pub. 1978. </w:t>
      </w:r>
      <w:r w:rsidRPr="0057119B">
        <w:rPr>
          <w:rFonts w:ascii="Arial" w:eastAsia="Times New Roman" w:hAnsi="Arial" w:cs="Arial"/>
          <w:i/>
          <w:iCs/>
          <w:sz w:val="21"/>
          <w:szCs w:val="21"/>
          <w:lang w:eastAsia="es-ES"/>
        </w:rPr>
        <w:t>Recorder Magazine</w:t>
      </w:r>
      <w:r w:rsidRPr="0057119B">
        <w:rPr>
          <w:rFonts w:ascii="Arial" w:eastAsia="Times New Roman" w:hAnsi="Arial" w:cs="Arial"/>
          <w:sz w:val="21"/>
          <w:szCs w:val="21"/>
          <w:lang w:eastAsia="es-ES"/>
        </w:rPr>
        <w:t xml:space="preserve"> 24(1): 29</w:t>
      </w:r>
    </w:p>
    <w:p w14:paraId="5226B4BB" w14:textId="77777777" w:rsidR="0057119B" w:rsidRPr="0057119B" w:rsidRDefault="0057119B" w:rsidP="0057119B">
      <w:pPr>
        <w:spacing w:before="100" w:beforeAutospacing="1" w:after="100" w:afterAutospacing="1" w:line="360" w:lineRule="auto"/>
        <w:ind w:left="142"/>
        <w:rPr>
          <w:rFonts w:ascii="Arial" w:eastAsia="Times New Roman" w:hAnsi="Arial" w:cs="Arial"/>
          <w:b/>
          <w:sz w:val="21"/>
          <w:szCs w:val="21"/>
          <w:lang w:eastAsia="es-ES"/>
        </w:rPr>
      </w:pPr>
      <w:r w:rsidRPr="0057119B">
        <w:rPr>
          <w:rFonts w:ascii="Arial" w:eastAsia="Times New Roman" w:hAnsi="Arial" w:cs="Arial"/>
          <w:b/>
          <w:sz w:val="21"/>
          <w:szCs w:val="21"/>
          <w:lang w:eastAsia="es-ES"/>
        </w:rPr>
        <w:t>REFERENCIAS EN  INTERNET</w:t>
      </w:r>
    </w:p>
    <w:p w14:paraId="31F03A7C"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8" w:history="1">
        <w:r w:rsidR="0057119B" w:rsidRPr="0057119B">
          <w:rPr>
            <w:rFonts w:ascii="Arial" w:eastAsia="Times New Roman" w:hAnsi="Arial" w:cs="Arial"/>
            <w:color w:val="0000FF"/>
            <w:sz w:val="21"/>
            <w:szCs w:val="21"/>
            <w:u w:val="single"/>
            <w:lang w:eastAsia="es-ES"/>
          </w:rPr>
          <w:t>Recorder Home Page</w:t>
        </w:r>
      </w:hyperlink>
      <w:r w:rsidR="0057119B" w:rsidRPr="0057119B">
        <w:rPr>
          <w:rFonts w:ascii="Arial" w:eastAsia="Times New Roman" w:hAnsi="Arial" w:cs="Arial"/>
          <w:sz w:val="21"/>
          <w:szCs w:val="21"/>
          <w:lang w:eastAsia="es-ES"/>
        </w:rPr>
        <w:t xml:space="preserve"> </w:t>
      </w:r>
    </w:p>
    <w:p w14:paraId="680064A3"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9" w:history="1">
        <w:r w:rsidR="0057119B" w:rsidRPr="0057119B">
          <w:rPr>
            <w:rFonts w:ascii="Arial" w:eastAsia="Times New Roman" w:hAnsi="Arial" w:cs="Arial"/>
            <w:color w:val="0000FF"/>
            <w:sz w:val="21"/>
            <w:szCs w:val="21"/>
            <w:u w:val="single"/>
            <w:lang w:eastAsia="es-ES"/>
          </w:rPr>
          <w:t>Stichting Blokfluit</w:t>
        </w:r>
      </w:hyperlink>
      <w:r w:rsidR="0057119B" w:rsidRPr="0057119B">
        <w:rPr>
          <w:rFonts w:ascii="Arial" w:eastAsia="Times New Roman" w:hAnsi="Arial" w:cs="Arial"/>
          <w:sz w:val="21"/>
          <w:szCs w:val="21"/>
          <w:lang w:eastAsia="es-ES"/>
        </w:rPr>
        <w:t xml:space="preserve"> </w:t>
      </w:r>
    </w:p>
    <w:p w14:paraId="7221A6E4"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10" w:history="1">
        <w:r w:rsidR="0057119B" w:rsidRPr="0057119B">
          <w:rPr>
            <w:rFonts w:ascii="Arial" w:eastAsia="Times New Roman" w:hAnsi="Arial" w:cs="Arial"/>
            <w:color w:val="0000FF"/>
            <w:sz w:val="21"/>
            <w:szCs w:val="21"/>
            <w:u w:val="single"/>
            <w:lang w:eastAsia="es-ES"/>
          </w:rPr>
          <w:t>Recorder Fingerings</w:t>
        </w:r>
      </w:hyperlink>
      <w:r w:rsidR="0057119B" w:rsidRPr="0057119B">
        <w:rPr>
          <w:rFonts w:ascii="Arial" w:eastAsia="Times New Roman" w:hAnsi="Arial" w:cs="Arial"/>
          <w:sz w:val="21"/>
          <w:szCs w:val="21"/>
          <w:lang w:eastAsia="es-ES"/>
        </w:rPr>
        <w:t xml:space="preserve"> </w:t>
      </w:r>
    </w:p>
    <w:p w14:paraId="100C6554"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11" w:history="1">
        <w:r w:rsidR="0057119B" w:rsidRPr="0057119B">
          <w:rPr>
            <w:rFonts w:ascii="Arial" w:eastAsia="Times New Roman" w:hAnsi="Arial" w:cs="Arial"/>
            <w:color w:val="0000FF"/>
            <w:sz w:val="21"/>
            <w:szCs w:val="21"/>
            <w:u w:val="single"/>
            <w:lang w:eastAsia="es-ES"/>
          </w:rPr>
          <w:t>Historical recorder fingering charts</w:t>
        </w:r>
      </w:hyperlink>
    </w:p>
    <w:p w14:paraId="4697FB97"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12" w:history="1">
        <w:r w:rsidR="0057119B" w:rsidRPr="0057119B">
          <w:rPr>
            <w:rFonts w:ascii="Arial" w:eastAsia="Times New Roman" w:hAnsi="Arial" w:cs="Arial"/>
            <w:color w:val="0000FF"/>
            <w:sz w:val="21"/>
            <w:szCs w:val="21"/>
            <w:u w:val="single"/>
            <w:lang w:eastAsia="es-ES"/>
          </w:rPr>
          <w:t>dolmetsch.com/fingerings.htm</w:t>
        </w:r>
      </w:hyperlink>
      <w:r w:rsidR="0057119B" w:rsidRPr="0057119B">
        <w:rPr>
          <w:rFonts w:ascii="Arial" w:eastAsia="Times New Roman" w:hAnsi="Arial" w:cs="Arial"/>
          <w:sz w:val="21"/>
          <w:szCs w:val="21"/>
          <w:lang w:eastAsia="es-ES"/>
        </w:rPr>
        <w:t xml:space="preserve"> </w:t>
      </w:r>
    </w:p>
    <w:p w14:paraId="4F9BB2E9"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3" w:history="1">
        <w:r w:rsidR="0057119B" w:rsidRPr="0057119B">
          <w:rPr>
            <w:rFonts w:ascii="Arial" w:eastAsia="Times New Roman" w:hAnsi="Arial" w:cs="Arial"/>
            <w:color w:val="0000FF"/>
            <w:sz w:val="21"/>
            <w:szCs w:val="21"/>
            <w:u w:val="single"/>
            <w:lang w:eastAsia="es-ES"/>
          </w:rPr>
          <w:t>wfg.woodwind.org/recorder</w:t>
        </w:r>
      </w:hyperlink>
      <w:r w:rsidR="0057119B" w:rsidRPr="0057119B">
        <w:rPr>
          <w:rFonts w:ascii="Arial" w:eastAsia="Times New Roman" w:hAnsi="Arial" w:cs="Arial"/>
          <w:sz w:val="21"/>
          <w:szCs w:val="21"/>
          <w:lang w:eastAsia="es-ES"/>
        </w:rPr>
        <w:t xml:space="preserve"> </w:t>
      </w:r>
    </w:p>
    <w:p w14:paraId="232B736E"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4" w:tgtFrame="_top" w:history="1">
        <w:r w:rsidR="0057119B" w:rsidRPr="0057119B">
          <w:rPr>
            <w:rStyle w:val="Hipervnculo"/>
            <w:rFonts w:ascii="Arial" w:eastAsia="Times New Roman" w:hAnsi="Arial" w:cs="Arial"/>
            <w:sz w:val="21"/>
            <w:szCs w:val="21"/>
          </w:rPr>
          <w:t>Técnicas contemporâneas para flauta doce</w:t>
        </w:r>
      </w:hyperlink>
    </w:p>
    <w:p w14:paraId="54F8142F"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5" w:history="1">
        <w:r w:rsidR="0057119B" w:rsidRPr="0057119B">
          <w:rPr>
            <w:rStyle w:val="Hipervnculo"/>
            <w:rFonts w:ascii="Arial" w:hAnsi="Arial" w:cs="Arial"/>
            <w:sz w:val="21"/>
            <w:szCs w:val="21"/>
          </w:rPr>
          <w:t>http://www.primeresearch.ch/</w:t>
        </w:r>
      </w:hyperlink>
    </w:p>
    <w:p w14:paraId="4C2B2504"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6" w:history="1">
        <w:r w:rsidR="0057119B" w:rsidRPr="0057119B">
          <w:rPr>
            <w:rStyle w:val="Hipervnculo"/>
            <w:rFonts w:ascii="Arial" w:hAnsi="Arial" w:cs="Arial"/>
            <w:sz w:val="21"/>
            <w:szCs w:val="21"/>
          </w:rPr>
          <w:t>ERTA IBERIA</w:t>
        </w:r>
      </w:hyperlink>
    </w:p>
    <w:p w14:paraId="2E37F168"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7" w:history="1">
        <w:r w:rsidR="0057119B" w:rsidRPr="0057119B">
          <w:rPr>
            <w:rStyle w:val="Hipervnculo"/>
            <w:rFonts w:ascii="Arial" w:hAnsi="Arial" w:cs="Arial"/>
            <w:sz w:val="21"/>
            <w:szCs w:val="21"/>
          </w:rPr>
          <w:t>ERTA INTERNATIONAL</w:t>
        </w:r>
      </w:hyperlink>
    </w:p>
    <w:p w14:paraId="3334EC49"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8" w:history="1">
        <w:r w:rsidR="0057119B" w:rsidRPr="0057119B">
          <w:rPr>
            <w:rStyle w:val="Hipervnculo"/>
            <w:rFonts w:ascii="Arial" w:hAnsi="Arial" w:cs="Arial"/>
            <w:sz w:val="21"/>
            <w:szCs w:val="21"/>
          </w:rPr>
          <w:t>American Recorder Society</w:t>
        </w:r>
      </w:hyperlink>
    </w:p>
    <w:p w14:paraId="10598DA1"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19" w:history="1">
        <w:r w:rsidR="0057119B" w:rsidRPr="0057119B">
          <w:rPr>
            <w:rStyle w:val="Hipervnculo"/>
            <w:rFonts w:ascii="Arial" w:hAnsi="Arial" w:cs="Arial"/>
            <w:sz w:val="21"/>
            <w:szCs w:val="21"/>
          </w:rPr>
          <w:t>http://www.recordersummit.com/</w:t>
        </w:r>
      </w:hyperlink>
    </w:p>
    <w:p w14:paraId="569B1C8C"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20" w:history="1">
        <w:r w:rsidR="0057119B" w:rsidRPr="0057119B">
          <w:rPr>
            <w:rStyle w:val="Hipervnculo"/>
            <w:rFonts w:ascii="Arial" w:hAnsi="Arial" w:cs="Arial"/>
            <w:sz w:val="21"/>
            <w:szCs w:val="21"/>
          </w:rPr>
          <w:t>The Recorder Magazine</w:t>
        </w:r>
      </w:hyperlink>
    </w:p>
    <w:p w14:paraId="17A31681"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21" w:history="1">
        <w:r w:rsidR="0057119B" w:rsidRPr="0057119B">
          <w:rPr>
            <w:rStyle w:val="Hipervnculo"/>
            <w:rFonts w:ascii="Arial" w:hAnsi="Arial" w:cs="Arial"/>
            <w:sz w:val="21"/>
            <w:szCs w:val="21"/>
          </w:rPr>
          <w:t>http://www.spotify.com</w:t>
        </w:r>
      </w:hyperlink>
    </w:p>
    <w:p w14:paraId="66A31F10"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22" w:history="1">
        <w:r w:rsidR="0057119B" w:rsidRPr="0057119B">
          <w:rPr>
            <w:rStyle w:val="Hipervnculo"/>
            <w:rFonts w:ascii="Arial" w:hAnsi="Arial" w:cs="Arial"/>
            <w:sz w:val="21"/>
            <w:szCs w:val="21"/>
          </w:rPr>
          <w:t>http://www.jstor.com</w:t>
        </w:r>
      </w:hyperlink>
    </w:p>
    <w:p w14:paraId="1AEB9E9A" w14:textId="77777777" w:rsidR="0057119B" w:rsidRPr="0057119B" w:rsidRDefault="000E2F7C" w:rsidP="0057119B">
      <w:pPr>
        <w:numPr>
          <w:ilvl w:val="0"/>
          <w:numId w:val="42"/>
        </w:numPr>
        <w:spacing w:before="100" w:beforeAutospacing="1" w:after="100" w:afterAutospacing="1" w:line="360" w:lineRule="auto"/>
        <w:ind w:left="142" w:firstLine="0"/>
        <w:rPr>
          <w:rFonts w:ascii="Arial" w:hAnsi="Arial" w:cs="Arial"/>
          <w:sz w:val="21"/>
          <w:szCs w:val="21"/>
        </w:rPr>
      </w:pPr>
      <w:hyperlink r:id="rId23" w:history="1">
        <w:r w:rsidR="0057119B" w:rsidRPr="0057119B">
          <w:rPr>
            <w:rStyle w:val="Hipervnculo"/>
            <w:rFonts w:ascii="Arial" w:hAnsi="Arial" w:cs="Arial"/>
            <w:sz w:val="21"/>
            <w:szCs w:val="21"/>
          </w:rPr>
          <w:t>http://www.icking-music-archive.org/</w:t>
        </w:r>
      </w:hyperlink>
    </w:p>
    <w:p w14:paraId="5C30421A" w14:textId="77777777" w:rsidR="0057119B" w:rsidRPr="0057119B" w:rsidRDefault="0057119B" w:rsidP="0057119B">
      <w:pPr>
        <w:pStyle w:val="NormalWeb"/>
        <w:ind w:left="142"/>
        <w:rPr>
          <w:rFonts w:ascii="Arial" w:hAnsi="Arial" w:cs="Arial"/>
          <w:b/>
          <w:sz w:val="21"/>
          <w:szCs w:val="21"/>
        </w:rPr>
      </w:pPr>
      <w:r w:rsidRPr="0057119B">
        <w:rPr>
          <w:rFonts w:ascii="Arial" w:hAnsi="Arial" w:cs="Arial"/>
          <w:b/>
          <w:sz w:val="21"/>
          <w:szCs w:val="21"/>
        </w:rPr>
        <w:t>CATÁLOGO DE MÚSICA EN FACSIMIL</w:t>
      </w:r>
    </w:p>
    <w:p w14:paraId="4264B63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4" w:history="1">
        <w:r w:rsidR="0057119B" w:rsidRPr="0057119B">
          <w:rPr>
            <w:rStyle w:val="Hipervnculo"/>
            <w:rFonts w:ascii="Arial" w:hAnsi="Arial" w:cs="Arial"/>
            <w:sz w:val="21"/>
            <w:szCs w:val="21"/>
          </w:rPr>
          <w:t>Thomas Ravenscroft Facsimiles</w:t>
        </w:r>
      </w:hyperlink>
    </w:p>
    <w:p w14:paraId="2CAF1C7F"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5" w:history="1">
        <w:r w:rsidR="0057119B" w:rsidRPr="0057119B">
          <w:rPr>
            <w:rStyle w:val="Hipervnculo"/>
            <w:rFonts w:ascii="Arial" w:hAnsi="Arial" w:cs="Arial"/>
            <w:sz w:val="21"/>
            <w:szCs w:val="21"/>
          </w:rPr>
          <w:t>Cambridge Parker Library</w:t>
        </w:r>
      </w:hyperlink>
    </w:p>
    <w:p w14:paraId="54E4F6A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6" w:history="1">
        <w:r w:rsidR="0057119B" w:rsidRPr="0057119B">
          <w:rPr>
            <w:rStyle w:val="Hipervnculo"/>
            <w:rFonts w:ascii="Arial" w:hAnsi="Arial" w:cs="Arial"/>
            <w:sz w:val="21"/>
            <w:szCs w:val="21"/>
          </w:rPr>
          <w:t>Medieval and Renaissance Manuscripts at the Beinecke Library</w:t>
        </w:r>
      </w:hyperlink>
    </w:p>
    <w:p w14:paraId="6ED809B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7" w:history="1">
        <w:r w:rsidR="0057119B" w:rsidRPr="0057119B">
          <w:rPr>
            <w:rStyle w:val="Hipervnculo"/>
            <w:rFonts w:ascii="Arial" w:hAnsi="Arial" w:cs="Arial"/>
            <w:sz w:val="21"/>
            <w:szCs w:val="21"/>
          </w:rPr>
          <w:t>Special Collections at the Oxford Bodleian Library</w:t>
        </w:r>
      </w:hyperlink>
    </w:p>
    <w:p w14:paraId="70F9742A"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8" w:history="1">
        <w:r w:rsidR="0057119B" w:rsidRPr="0057119B">
          <w:rPr>
            <w:rStyle w:val="Hipervnculo"/>
            <w:rFonts w:ascii="Arial" w:hAnsi="Arial" w:cs="Arial"/>
            <w:sz w:val="21"/>
            <w:szCs w:val="21"/>
          </w:rPr>
          <w:t>Florence - Biblioteca Medicea Laurenziana - Plutei</w:t>
        </w:r>
      </w:hyperlink>
    </w:p>
    <w:p w14:paraId="2CEA6293"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29" w:history="1">
        <w:r w:rsidR="0057119B" w:rsidRPr="0057119B">
          <w:rPr>
            <w:rStyle w:val="Hipervnculo"/>
            <w:rFonts w:ascii="Arial" w:hAnsi="Arial" w:cs="Arial"/>
            <w:sz w:val="21"/>
            <w:szCs w:val="21"/>
          </w:rPr>
          <w:t>Manoscritti in rete (Biblioteca Nazionale Centrale di Firenze)</w:t>
        </w:r>
      </w:hyperlink>
    </w:p>
    <w:p w14:paraId="36D469D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0" w:history="1">
        <w:r w:rsidR="0057119B" w:rsidRPr="0057119B">
          <w:rPr>
            <w:rStyle w:val="Hipervnculo"/>
            <w:rFonts w:ascii="Arial" w:hAnsi="Arial" w:cs="Arial"/>
            <w:sz w:val="21"/>
            <w:szCs w:val="21"/>
          </w:rPr>
          <w:t>University of Glasgow Special Collections</w:t>
        </w:r>
      </w:hyperlink>
    </w:p>
    <w:p w14:paraId="0DEDE93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1" w:history="1">
        <w:r w:rsidR="0057119B" w:rsidRPr="0057119B">
          <w:rPr>
            <w:rStyle w:val="Hipervnculo"/>
            <w:rFonts w:ascii="Arial" w:hAnsi="Arial" w:cs="Arial"/>
            <w:sz w:val="21"/>
            <w:szCs w:val="21"/>
          </w:rPr>
          <w:t>Catalogo aperto dei manoscritti Malatestiani</w:t>
        </w:r>
      </w:hyperlink>
    </w:p>
    <w:p w14:paraId="7B181FE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2" w:history="1">
        <w:r w:rsidR="0057119B" w:rsidRPr="0057119B">
          <w:rPr>
            <w:rStyle w:val="Hipervnculo"/>
            <w:rFonts w:ascii="Arial" w:hAnsi="Arial" w:cs="Arial"/>
            <w:sz w:val="21"/>
            <w:szCs w:val="21"/>
          </w:rPr>
          <w:t>British Library Catalogue of Digitised Manuscripts</w:t>
        </w:r>
      </w:hyperlink>
    </w:p>
    <w:p w14:paraId="678D64C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3" w:history="1">
        <w:r w:rsidR="0057119B" w:rsidRPr="0057119B">
          <w:rPr>
            <w:rStyle w:val="Hipervnculo"/>
            <w:rFonts w:ascii="Arial" w:hAnsi="Arial" w:cs="Arial"/>
            <w:sz w:val="21"/>
            <w:szCs w:val="21"/>
          </w:rPr>
          <w:t>Bologna - Collegio di Spagna Irnerio Project</w:t>
        </w:r>
      </w:hyperlink>
    </w:p>
    <w:p w14:paraId="365FB0B5"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4" w:history="1">
        <w:r w:rsidR="0057119B" w:rsidRPr="0057119B">
          <w:rPr>
            <w:rStyle w:val="Hipervnculo"/>
            <w:rFonts w:ascii="Arial" w:hAnsi="Arial" w:cs="Arial"/>
            <w:sz w:val="21"/>
            <w:szCs w:val="21"/>
          </w:rPr>
          <w:t>Enluminures - Catalogue of French Illuminated Manuscripts by Location</w:t>
        </w:r>
      </w:hyperlink>
    </w:p>
    <w:p w14:paraId="100AF31D"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5" w:history="1">
        <w:r w:rsidR="0057119B" w:rsidRPr="0057119B">
          <w:rPr>
            <w:rStyle w:val="Hipervnculo"/>
            <w:rFonts w:ascii="Arial" w:hAnsi="Arial" w:cs="Arial"/>
            <w:sz w:val="21"/>
            <w:szCs w:val="21"/>
          </w:rPr>
          <w:t>Catalogue of Digitized Medieval Manuscripts - Digitalmedievalist.org</w:t>
        </w:r>
      </w:hyperlink>
    </w:p>
    <w:p w14:paraId="0F1D4D78"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6" w:history="1">
        <w:r w:rsidR="0057119B" w:rsidRPr="0057119B">
          <w:rPr>
            <w:rStyle w:val="Hipervnculo"/>
            <w:rFonts w:ascii="Arial" w:hAnsi="Arial" w:cs="Arial"/>
            <w:sz w:val="21"/>
            <w:szCs w:val="21"/>
          </w:rPr>
          <w:t>Assisi - Biblioteca del S. Convento</w:t>
        </w:r>
      </w:hyperlink>
    </w:p>
    <w:p w14:paraId="7231B55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7" w:history="1">
        <w:r w:rsidR="0057119B" w:rsidRPr="0057119B">
          <w:rPr>
            <w:rStyle w:val="Hipervnculo"/>
            <w:rFonts w:ascii="Arial" w:hAnsi="Arial" w:cs="Arial"/>
            <w:sz w:val="21"/>
            <w:szCs w:val="21"/>
          </w:rPr>
          <w:t>Handschriftendatenbank - Austrian Illuminated Manuscripts</w:t>
        </w:r>
      </w:hyperlink>
    </w:p>
    <w:p w14:paraId="78065551"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8" w:history="1">
        <w:r w:rsidR="0057119B" w:rsidRPr="0057119B">
          <w:rPr>
            <w:rStyle w:val="Hipervnculo"/>
            <w:rFonts w:ascii="Arial" w:hAnsi="Arial" w:cs="Arial"/>
            <w:sz w:val="21"/>
            <w:szCs w:val="21"/>
          </w:rPr>
          <w:t>Digital Medieval Manuscripts - Collections - Houghton Library</w:t>
        </w:r>
      </w:hyperlink>
    </w:p>
    <w:p w14:paraId="260403B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39" w:history="1">
        <w:r w:rsidR="0057119B" w:rsidRPr="0057119B">
          <w:rPr>
            <w:rStyle w:val="Hipervnculo"/>
            <w:rFonts w:ascii="Arial" w:hAnsi="Arial" w:cs="Arial"/>
            <w:sz w:val="21"/>
            <w:szCs w:val="21"/>
          </w:rPr>
          <w:t>Biblioteca Virtual del Patrimonio Bibliografico - Spanish Manuscript Collection</w:t>
        </w:r>
      </w:hyperlink>
    </w:p>
    <w:p w14:paraId="030FE7CA"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0" w:history="1">
        <w:r w:rsidR="0057119B" w:rsidRPr="0057119B">
          <w:rPr>
            <w:rStyle w:val="Hipervnculo"/>
            <w:rFonts w:ascii="Arial" w:hAnsi="Arial" w:cs="Arial"/>
            <w:sz w:val="21"/>
            <w:szCs w:val="21"/>
          </w:rPr>
          <w:t>Base de données Medium (reproductions, manuscrits, manuscripts, microfilms, CNRS, IRHT)</w:t>
        </w:r>
      </w:hyperlink>
    </w:p>
    <w:p w14:paraId="143BF578"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1" w:history="1">
        <w:r w:rsidR="0057119B" w:rsidRPr="0057119B">
          <w:rPr>
            <w:rStyle w:val="Hipervnculo"/>
            <w:rFonts w:ascii="Arial" w:hAnsi="Arial" w:cs="Arial"/>
            <w:sz w:val="21"/>
            <w:szCs w:val="21"/>
          </w:rPr>
          <w:t>Harmonice Musices Odhecaton</w:t>
        </w:r>
      </w:hyperlink>
    </w:p>
    <w:p w14:paraId="5B44C23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2" w:history="1">
        <w:r w:rsidR="0057119B" w:rsidRPr="0057119B">
          <w:rPr>
            <w:rStyle w:val="Hipervnculo"/>
            <w:rFonts w:ascii="Arial" w:hAnsi="Arial" w:cs="Arial"/>
            <w:sz w:val="21"/>
            <w:szCs w:val="21"/>
          </w:rPr>
          <w:t>Numérisation du patrimoine culturel : catalogue</w:t>
        </w:r>
      </w:hyperlink>
    </w:p>
    <w:p w14:paraId="77DB2BEA"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3" w:history="1">
        <w:r w:rsidR="0057119B" w:rsidRPr="0057119B">
          <w:rPr>
            <w:rStyle w:val="Hipervnculo"/>
            <w:rFonts w:ascii="Arial" w:hAnsi="Arial" w:cs="Arial"/>
            <w:sz w:val="21"/>
            <w:szCs w:val="21"/>
          </w:rPr>
          <w:t>Catalogue collectif de France</w:t>
        </w:r>
      </w:hyperlink>
    </w:p>
    <w:p w14:paraId="2E30A6D8"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4" w:history="1">
        <w:r w:rsidR="0057119B" w:rsidRPr="0057119B">
          <w:rPr>
            <w:rStyle w:val="Hipervnculo"/>
            <w:rFonts w:ascii="Arial" w:hAnsi="Arial" w:cs="Arial"/>
            <w:sz w:val="21"/>
            <w:szCs w:val="21"/>
          </w:rPr>
          <w:t>Valenciennes - Public Library</w:t>
        </w:r>
      </w:hyperlink>
    </w:p>
    <w:p w14:paraId="1B7D899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5" w:history="1">
        <w:r w:rsidR="0057119B" w:rsidRPr="0057119B">
          <w:rPr>
            <w:rStyle w:val="Hipervnculo"/>
            <w:rFonts w:ascii="Arial" w:hAnsi="Arial" w:cs="Arial"/>
            <w:sz w:val="21"/>
            <w:szCs w:val="21"/>
          </w:rPr>
          <w:t>Rennes - Rennes Métropole Library</w:t>
        </w:r>
      </w:hyperlink>
    </w:p>
    <w:p w14:paraId="3A14D0AE"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6" w:history="1">
        <w:r w:rsidR="0057119B" w:rsidRPr="0057119B">
          <w:rPr>
            <w:rStyle w:val="Hipervnculo"/>
            <w:rFonts w:ascii="Arial" w:hAnsi="Arial" w:cs="Arial"/>
            <w:sz w:val="21"/>
            <w:szCs w:val="21"/>
          </w:rPr>
          <w:t>Manuscrits mérovingiens et carolingiens de la Bibliothèque municipale de Lyon - Liste des manuscrits</w:t>
        </w:r>
      </w:hyperlink>
    </w:p>
    <w:p w14:paraId="4B968717"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7" w:history="1">
        <w:r w:rsidR="0057119B" w:rsidRPr="0057119B">
          <w:rPr>
            <w:rStyle w:val="Hipervnculo"/>
            <w:rFonts w:ascii="Arial" w:hAnsi="Arial" w:cs="Arial"/>
            <w:sz w:val="21"/>
            <w:szCs w:val="21"/>
          </w:rPr>
          <w:t>Psautier Flamand (MS E 1) - Irish Psalter in Latin</w:t>
        </w:r>
      </w:hyperlink>
    </w:p>
    <w:p w14:paraId="68C95C10"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8" w:history="1">
        <w:r w:rsidR="0057119B" w:rsidRPr="0057119B">
          <w:rPr>
            <w:rStyle w:val="Hipervnculo"/>
            <w:rFonts w:ascii="Arial" w:hAnsi="Arial" w:cs="Arial"/>
            <w:sz w:val="21"/>
            <w:szCs w:val="21"/>
          </w:rPr>
          <w:t>Liber Floridus - Extensive lists of digitized maunscripts</w:t>
        </w:r>
      </w:hyperlink>
    </w:p>
    <w:p w14:paraId="0FDDC26F"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49" w:history="1">
        <w:r w:rsidR="0057119B" w:rsidRPr="0057119B">
          <w:rPr>
            <w:rStyle w:val="Hipervnculo"/>
            <w:rFonts w:ascii="Arial" w:hAnsi="Arial" w:cs="Arial"/>
            <w:sz w:val="21"/>
            <w:szCs w:val="21"/>
          </w:rPr>
          <w:t>Bibliothèques Nationale de France - Digital Library</w:t>
        </w:r>
      </w:hyperlink>
    </w:p>
    <w:p w14:paraId="4978D00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0" w:anchor="facsimiles" w:history="1">
        <w:r w:rsidR="0057119B" w:rsidRPr="0057119B">
          <w:rPr>
            <w:rStyle w:val="Hipervnculo"/>
            <w:rFonts w:ascii="Arial" w:hAnsi="Arial" w:cs="Arial"/>
            <w:sz w:val="21"/>
            <w:szCs w:val="21"/>
          </w:rPr>
          <w:t>Gordon Callon Facsimiles</w:t>
        </w:r>
      </w:hyperlink>
    </w:p>
    <w:p w14:paraId="3AD15CC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1" w:anchor="%7C4" w:history="1">
        <w:r w:rsidR="0057119B" w:rsidRPr="0057119B">
          <w:rPr>
            <w:rStyle w:val="Hipervnculo"/>
            <w:rFonts w:ascii="Arial" w:hAnsi="Arial" w:cs="Arial"/>
            <w:sz w:val="21"/>
            <w:szCs w:val="21"/>
          </w:rPr>
          <w:t>Manuscripta Mediaevalia</w:t>
        </w:r>
      </w:hyperlink>
    </w:p>
    <w:p w14:paraId="0CE04B8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2" w:history="1">
        <w:r w:rsidR="0057119B" w:rsidRPr="0057119B">
          <w:rPr>
            <w:rStyle w:val="Hipervnculo"/>
            <w:rFonts w:ascii="Arial" w:hAnsi="Arial" w:cs="Arial"/>
            <w:sz w:val="21"/>
            <w:szCs w:val="21"/>
          </w:rPr>
          <w:t>♫ = Σ*(f.φ): NEUMES (Neumed &amp; Ekphonetic Universal Manuscript Encoding Standard). AKA The NEUMES Project.</w:t>
        </w:r>
      </w:hyperlink>
    </w:p>
    <w:p w14:paraId="13BD6337"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3" w:history="1">
        <w:r w:rsidR="0057119B" w:rsidRPr="0057119B">
          <w:rPr>
            <w:rStyle w:val="Hipervnculo"/>
            <w:rFonts w:ascii="Arial" w:hAnsi="Arial" w:cs="Arial"/>
            <w:sz w:val="21"/>
            <w:szCs w:val="21"/>
          </w:rPr>
          <w:t>Mellon Chansonnier Medieval Songbook</w:t>
        </w:r>
      </w:hyperlink>
    </w:p>
    <w:p w14:paraId="6393F62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4" w:history="1">
        <w:r w:rsidR="0057119B" w:rsidRPr="0057119B">
          <w:rPr>
            <w:rStyle w:val="Hipervnculo"/>
            <w:rFonts w:ascii="Arial" w:hAnsi="Arial" w:cs="Arial"/>
            <w:sz w:val="21"/>
            <w:szCs w:val="21"/>
          </w:rPr>
          <w:t>Codices Electronici Sangallenses</w:t>
        </w:r>
      </w:hyperlink>
    </w:p>
    <w:p w14:paraId="3E57AA8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5" w:history="1">
        <w:r w:rsidR="0057119B" w:rsidRPr="0057119B">
          <w:rPr>
            <w:rStyle w:val="Hipervnculo"/>
            <w:rFonts w:ascii="Arial" w:hAnsi="Arial" w:cs="Arial"/>
            <w:sz w:val="21"/>
            <w:szCs w:val="21"/>
          </w:rPr>
          <w:t>Renaissance Masses 1440-1520 Audio of the Princeton Online Repertory</w:t>
        </w:r>
      </w:hyperlink>
    </w:p>
    <w:p w14:paraId="443523B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6" w:history="1">
        <w:r w:rsidR="0057119B" w:rsidRPr="0057119B">
          <w:rPr>
            <w:rStyle w:val="Hipervnculo"/>
            <w:rFonts w:ascii="Arial" w:hAnsi="Arial" w:cs="Arial"/>
            <w:sz w:val="21"/>
            <w:szCs w:val="21"/>
          </w:rPr>
          <w:t>Arto Wikla's Early Music Page</w:t>
        </w:r>
      </w:hyperlink>
    </w:p>
    <w:p w14:paraId="45A882FE"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7" w:history="1">
        <w:r w:rsidR="0057119B" w:rsidRPr="0057119B">
          <w:rPr>
            <w:rStyle w:val="Hipervnculo"/>
            <w:rFonts w:ascii="Arial" w:hAnsi="Arial" w:cs="Arial"/>
            <w:sz w:val="21"/>
            <w:szCs w:val="21"/>
          </w:rPr>
          <w:t>The Shoyen Collection</w:t>
        </w:r>
      </w:hyperlink>
    </w:p>
    <w:p w14:paraId="6CB61DBE"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8" w:history="1">
        <w:r w:rsidR="0057119B" w:rsidRPr="0057119B">
          <w:rPr>
            <w:rStyle w:val="Hipervnculo"/>
            <w:rFonts w:ascii="Arial" w:hAnsi="Arial" w:cs="Arial"/>
            <w:sz w:val="21"/>
            <w:szCs w:val="21"/>
          </w:rPr>
          <w:t>PSALOM Chant Documentation Project</w:t>
        </w:r>
      </w:hyperlink>
      <w:r w:rsidR="0057119B" w:rsidRPr="0057119B">
        <w:rPr>
          <w:rFonts w:ascii="Arial" w:hAnsi="Arial" w:cs="Arial"/>
          <w:sz w:val="21"/>
          <w:szCs w:val="21"/>
        </w:rPr>
        <w:t xml:space="preserve"> Chant Resource</w:t>
      </w:r>
    </w:p>
    <w:p w14:paraId="219FE93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59" w:history="1">
        <w:r w:rsidR="0057119B" w:rsidRPr="0057119B">
          <w:rPr>
            <w:rStyle w:val="Hipervnculo"/>
            <w:rFonts w:ascii="Arial" w:hAnsi="Arial" w:cs="Arial"/>
            <w:sz w:val="21"/>
            <w:szCs w:val="21"/>
          </w:rPr>
          <w:t>Incomplete Tomas Luis de Victoria Facsimiles</w:t>
        </w:r>
      </w:hyperlink>
    </w:p>
    <w:p w14:paraId="0EC2280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0" w:history="1">
        <w:r w:rsidR="0057119B" w:rsidRPr="0057119B">
          <w:rPr>
            <w:rStyle w:val="Hipervnculo"/>
            <w:rFonts w:ascii="Arial" w:hAnsi="Arial" w:cs="Arial"/>
            <w:sz w:val="21"/>
            <w:szCs w:val="21"/>
          </w:rPr>
          <w:t>Catalogue of Digitized Medieval Manuscripts</w:t>
        </w:r>
      </w:hyperlink>
    </w:p>
    <w:p w14:paraId="4985D6CD"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1" w:history="1">
        <w:r w:rsidR="0057119B" w:rsidRPr="0057119B">
          <w:rPr>
            <w:rStyle w:val="Hipervnculo"/>
            <w:rFonts w:ascii="Arial" w:hAnsi="Arial" w:cs="Arial"/>
            <w:sz w:val="21"/>
            <w:szCs w:val="21"/>
          </w:rPr>
          <w:t>Complete Full Color Roman de Fauvel Manuscript</w:t>
        </w:r>
      </w:hyperlink>
    </w:p>
    <w:p w14:paraId="2E8E5CE7"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2" w:history="1">
        <w:r w:rsidR="0057119B" w:rsidRPr="0057119B">
          <w:rPr>
            <w:rStyle w:val="Hipervnculo"/>
            <w:rFonts w:ascii="Arial" w:hAnsi="Arial" w:cs="Arial"/>
            <w:sz w:val="21"/>
            <w:szCs w:val="21"/>
          </w:rPr>
          <w:t>Kievan Notation Primer</w:t>
        </w:r>
      </w:hyperlink>
    </w:p>
    <w:p w14:paraId="268EC90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3" w:history="1">
        <w:r w:rsidR="0057119B" w:rsidRPr="0057119B">
          <w:rPr>
            <w:rStyle w:val="Hipervnculo"/>
            <w:rFonts w:ascii="Arial" w:hAnsi="Arial" w:cs="Arial"/>
            <w:sz w:val="21"/>
            <w:szCs w:val="21"/>
          </w:rPr>
          <w:t>The Trent Manuscripts 87-93</w:t>
        </w:r>
      </w:hyperlink>
    </w:p>
    <w:p w14:paraId="4EC22951"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4" w:anchor="notquad" w:history="1">
        <w:r w:rsidR="0057119B" w:rsidRPr="0057119B">
          <w:rPr>
            <w:rStyle w:val="Hipervnculo"/>
            <w:rFonts w:ascii="Arial" w:hAnsi="Arial" w:cs="Arial"/>
            <w:sz w:val="21"/>
            <w:szCs w:val="21"/>
          </w:rPr>
          <w:t>Examenapium Facsimile and Manuscript Resource</w:t>
        </w:r>
      </w:hyperlink>
    </w:p>
    <w:p w14:paraId="09B7EF3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5" w:history="1">
        <w:r w:rsidR="0057119B" w:rsidRPr="0057119B">
          <w:rPr>
            <w:rStyle w:val="Hipervnculo"/>
            <w:rFonts w:ascii="Arial" w:hAnsi="Arial" w:cs="Arial"/>
            <w:sz w:val="21"/>
            <w:szCs w:val="21"/>
          </w:rPr>
          <w:t>Music Sacra</w:t>
        </w:r>
      </w:hyperlink>
      <w:r w:rsidR="0057119B" w:rsidRPr="0057119B">
        <w:rPr>
          <w:rFonts w:ascii="Arial" w:hAnsi="Arial" w:cs="Arial"/>
          <w:sz w:val="21"/>
          <w:szCs w:val="21"/>
        </w:rPr>
        <w:t xml:space="preserve"> Chant Resource</w:t>
      </w:r>
    </w:p>
    <w:p w14:paraId="70616600"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6" w:history="1">
        <w:r w:rsidR="0057119B" w:rsidRPr="0057119B">
          <w:rPr>
            <w:rStyle w:val="Hipervnculo"/>
            <w:rFonts w:ascii="Arial" w:hAnsi="Arial" w:cs="Arial"/>
            <w:sz w:val="21"/>
            <w:szCs w:val="21"/>
          </w:rPr>
          <w:t>Music Printing History</w:t>
        </w:r>
      </w:hyperlink>
    </w:p>
    <w:p w14:paraId="6392F759"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7" w:history="1">
        <w:r w:rsidR="0057119B" w:rsidRPr="0057119B">
          <w:rPr>
            <w:rStyle w:val="Hipervnculo"/>
            <w:rFonts w:ascii="Arial" w:hAnsi="Arial" w:cs="Arial"/>
            <w:sz w:val="21"/>
            <w:szCs w:val="21"/>
          </w:rPr>
          <w:t>Medieval &amp; Renaissance Manuscripts/Prints</w:t>
        </w:r>
      </w:hyperlink>
    </w:p>
    <w:p w14:paraId="1827FA29"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8" w:anchor="page/n1/mode/2up" w:history="1">
        <w:r w:rsidR="0057119B" w:rsidRPr="0057119B">
          <w:rPr>
            <w:rStyle w:val="Hipervnculo"/>
            <w:rFonts w:ascii="Arial" w:hAnsi="Arial" w:cs="Arial"/>
            <w:sz w:val="21"/>
            <w:szCs w:val="21"/>
          </w:rPr>
          <w:t>Spanish Cathedral Music in the Golden Age |BOOK|</w:t>
        </w:r>
      </w:hyperlink>
    </w:p>
    <w:p w14:paraId="50B4AECA"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69" w:history="1">
        <w:r w:rsidR="0057119B" w:rsidRPr="0057119B">
          <w:rPr>
            <w:rStyle w:val="Hipervnculo"/>
            <w:rFonts w:ascii="Arial" w:hAnsi="Arial" w:cs="Arial"/>
            <w:sz w:val="21"/>
            <w:szCs w:val="21"/>
          </w:rPr>
          <w:t>Computerized Mensural Music Editing</w:t>
        </w:r>
      </w:hyperlink>
    </w:p>
    <w:p w14:paraId="3EA2688E"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0" w:history="1">
        <w:r w:rsidR="0057119B" w:rsidRPr="0057119B">
          <w:rPr>
            <w:rStyle w:val="Hipervnculo"/>
            <w:rFonts w:ascii="Arial" w:hAnsi="Arial" w:cs="Arial"/>
            <w:sz w:val="21"/>
            <w:szCs w:val="21"/>
          </w:rPr>
          <w:t>The Caron Web Site</w:t>
        </w:r>
      </w:hyperlink>
      <w:r w:rsidR="0057119B" w:rsidRPr="0057119B">
        <w:rPr>
          <w:rFonts w:ascii="Arial" w:hAnsi="Arial" w:cs="Arial"/>
          <w:sz w:val="21"/>
          <w:szCs w:val="21"/>
        </w:rPr>
        <w:t xml:space="preserve"> Catalogue of Caron's Works</w:t>
      </w:r>
    </w:p>
    <w:p w14:paraId="7791DC0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1" w:history="1">
        <w:r w:rsidR="0057119B" w:rsidRPr="0057119B">
          <w:rPr>
            <w:rStyle w:val="Hipervnculo"/>
            <w:rFonts w:ascii="Arial" w:hAnsi="Arial" w:cs="Arial"/>
            <w:sz w:val="21"/>
            <w:szCs w:val="21"/>
          </w:rPr>
          <w:t>Motet Online Database</w:t>
        </w:r>
      </w:hyperlink>
    </w:p>
    <w:p w14:paraId="31B2436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2" w:history="1">
        <w:r w:rsidR="0057119B" w:rsidRPr="0057119B">
          <w:rPr>
            <w:rStyle w:val="Hipervnculo"/>
            <w:rFonts w:ascii="Arial" w:hAnsi="Arial" w:cs="Arial"/>
            <w:sz w:val="21"/>
            <w:szCs w:val="21"/>
          </w:rPr>
          <w:t>Vatican Renaissance Papal Manuscripts</w:t>
        </w:r>
      </w:hyperlink>
    </w:p>
    <w:p w14:paraId="1ED1421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3" w:history="1">
        <w:r w:rsidR="0057119B" w:rsidRPr="0057119B">
          <w:rPr>
            <w:rStyle w:val="Hipervnculo"/>
            <w:rFonts w:ascii="Arial" w:hAnsi="Arial" w:cs="Arial"/>
            <w:sz w:val="21"/>
            <w:szCs w:val="21"/>
          </w:rPr>
          <w:t>Digital Scriptorium</w:t>
        </w:r>
      </w:hyperlink>
      <w:r w:rsidR="0057119B" w:rsidRPr="0057119B">
        <w:rPr>
          <w:rFonts w:ascii="Arial" w:hAnsi="Arial" w:cs="Arial"/>
          <w:sz w:val="21"/>
          <w:szCs w:val="21"/>
        </w:rPr>
        <w:t xml:space="preserve"> Medieval manuscripts not limited to music.</w:t>
      </w:r>
    </w:p>
    <w:p w14:paraId="5CE1BE4E"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4" w:anchor="v=onepage&amp;q=armenian%20khaz&amp;f=false" w:history="1">
        <w:r w:rsidR="0057119B" w:rsidRPr="0057119B">
          <w:rPr>
            <w:rStyle w:val="Hipervnculo"/>
            <w:rFonts w:ascii="Arial" w:hAnsi="Arial" w:cs="Arial"/>
            <w:sz w:val="21"/>
            <w:szCs w:val="21"/>
          </w:rPr>
          <w:t>9th Century Khaz Notation</w:t>
        </w:r>
      </w:hyperlink>
    </w:p>
    <w:p w14:paraId="5B4E8E8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5" w:anchor="v=onepage&amp;q&amp;f=false" w:history="1">
        <w:r w:rsidR="0057119B" w:rsidRPr="0057119B">
          <w:rPr>
            <w:rStyle w:val="Hipervnculo"/>
            <w:rFonts w:ascii="Arial" w:hAnsi="Arial" w:cs="Arial"/>
            <w:sz w:val="21"/>
            <w:szCs w:val="21"/>
          </w:rPr>
          <w:t>Early Musical Notation</w:t>
        </w:r>
      </w:hyperlink>
    </w:p>
    <w:p w14:paraId="6FBEA2DD"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6" w:history="1">
        <w:r w:rsidR="0057119B" w:rsidRPr="0057119B">
          <w:rPr>
            <w:rStyle w:val="Hipervnculo"/>
            <w:rFonts w:ascii="Arial" w:hAnsi="Arial" w:cs="Arial"/>
            <w:sz w:val="21"/>
            <w:szCs w:val="21"/>
          </w:rPr>
          <w:t>IMSLP</w:t>
        </w:r>
      </w:hyperlink>
    </w:p>
    <w:p w14:paraId="7F7ADF9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7" w:history="1">
        <w:r w:rsidR="0057119B" w:rsidRPr="0057119B">
          <w:rPr>
            <w:rStyle w:val="Hipervnculo"/>
            <w:rFonts w:ascii="Arial" w:hAnsi="Arial" w:cs="Arial"/>
            <w:sz w:val="21"/>
            <w:szCs w:val="21"/>
          </w:rPr>
          <w:t>Arcadelts First Book of Madrigals</w:t>
        </w:r>
      </w:hyperlink>
    </w:p>
    <w:p w14:paraId="27E15018"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8" w:history="1">
        <w:r w:rsidR="0057119B" w:rsidRPr="0057119B">
          <w:rPr>
            <w:rStyle w:val="Hipervnculo"/>
            <w:rFonts w:ascii="Arial" w:hAnsi="Arial" w:cs="Arial"/>
            <w:sz w:val="21"/>
            <w:szCs w:val="21"/>
          </w:rPr>
          <w:t>Lute Society of America</w:t>
        </w:r>
      </w:hyperlink>
    </w:p>
    <w:p w14:paraId="09CA7C44"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79" w:history="1">
        <w:r w:rsidR="0057119B" w:rsidRPr="0057119B">
          <w:rPr>
            <w:rStyle w:val="Hipervnculo"/>
            <w:rFonts w:ascii="Arial" w:hAnsi="Arial" w:cs="Arial"/>
            <w:sz w:val="21"/>
            <w:szCs w:val="21"/>
          </w:rPr>
          <w:t>Viola da Gamba Society of America</w:t>
        </w:r>
      </w:hyperlink>
    </w:p>
    <w:p w14:paraId="380E047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0" w:history="1">
        <w:r w:rsidR="0057119B" w:rsidRPr="0057119B">
          <w:rPr>
            <w:rStyle w:val="Hipervnculo"/>
            <w:rFonts w:ascii="Arial" w:hAnsi="Arial" w:cs="Arial"/>
            <w:sz w:val="21"/>
            <w:szCs w:val="21"/>
          </w:rPr>
          <w:t>Medieval &amp; Renaissance Instruments</w:t>
        </w:r>
      </w:hyperlink>
    </w:p>
    <w:p w14:paraId="0CCEE357"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1" w:history="1">
        <w:r w:rsidR="0057119B" w:rsidRPr="0057119B">
          <w:rPr>
            <w:rStyle w:val="Hipervnculo"/>
            <w:rFonts w:ascii="Arial" w:hAnsi="Arial" w:cs="Arial"/>
            <w:sz w:val="21"/>
            <w:szCs w:val="21"/>
          </w:rPr>
          <w:t>Chansonnier Clairambault Manuscripts</w:t>
        </w:r>
      </w:hyperlink>
    </w:p>
    <w:p w14:paraId="77F42F5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2" w:history="1">
        <w:r w:rsidR="0057119B" w:rsidRPr="0057119B">
          <w:rPr>
            <w:rStyle w:val="Hipervnculo"/>
            <w:rFonts w:ascii="Arial" w:hAnsi="Arial" w:cs="Arial"/>
            <w:sz w:val="21"/>
            <w:szCs w:val="21"/>
          </w:rPr>
          <w:t>Tomás Luis de Victoria Facsimiles</w:t>
        </w:r>
      </w:hyperlink>
    </w:p>
    <w:p w14:paraId="6DC9C372"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3" w:history="1">
        <w:r w:rsidR="0057119B" w:rsidRPr="0057119B">
          <w:rPr>
            <w:rStyle w:val="Hipervnculo"/>
            <w:rFonts w:ascii="Arial" w:hAnsi="Arial" w:cs="Arial"/>
            <w:sz w:val="21"/>
            <w:szCs w:val="21"/>
          </w:rPr>
          <w:t>Francesca Caccini's Il primo libro delle musiche of 1618</w:t>
        </w:r>
      </w:hyperlink>
    </w:p>
    <w:p w14:paraId="705BE353"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4" w:history="1">
        <w:r w:rsidR="0057119B" w:rsidRPr="0057119B">
          <w:rPr>
            <w:rStyle w:val="Hipervnculo"/>
            <w:rFonts w:ascii="Arial" w:hAnsi="Arial" w:cs="Arial"/>
            <w:sz w:val="21"/>
            <w:szCs w:val="21"/>
          </w:rPr>
          <w:t>Portuguese Early Music Database</w:t>
        </w:r>
      </w:hyperlink>
    </w:p>
    <w:p w14:paraId="102CCB2F"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5" w:history="1">
        <w:r w:rsidR="0057119B" w:rsidRPr="0057119B">
          <w:rPr>
            <w:rStyle w:val="Hipervnculo"/>
            <w:rFonts w:ascii="Arial" w:hAnsi="Arial" w:cs="Arial"/>
            <w:sz w:val="21"/>
            <w:szCs w:val="21"/>
          </w:rPr>
          <w:t>Digital Image Archive of Medieval Music</w:t>
        </w:r>
      </w:hyperlink>
    </w:p>
    <w:p w14:paraId="217B906F"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6" w:history="1">
        <w:r w:rsidR="0057119B" w:rsidRPr="0057119B">
          <w:rPr>
            <w:rStyle w:val="Hipervnculo"/>
            <w:rFonts w:ascii="Arial" w:hAnsi="Arial" w:cs="Arial"/>
            <w:sz w:val="21"/>
            <w:szCs w:val="21"/>
          </w:rPr>
          <w:t>Liber Usualis</w:t>
        </w:r>
      </w:hyperlink>
    </w:p>
    <w:p w14:paraId="1C60BB4F"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7" w:history="1">
        <w:r w:rsidR="0057119B" w:rsidRPr="0057119B">
          <w:rPr>
            <w:rStyle w:val="Hipervnculo"/>
            <w:rFonts w:ascii="Arial" w:hAnsi="Arial" w:cs="Arial"/>
            <w:sz w:val="21"/>
            <w:szCs w:val="21"/>
          </w:rPr>
          <w:t>Old Manuscripts and Incunabula</w:t>
        </w:r>
      </w:hyperlink>
    </w:p>
    <w:p w14:paraId="45FE7607"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8" w:history="1">
        <w:r w:rsidR="0057119B" w:rsidRPr="0057119B">
          <w:rPr>
            <w:rStyle w:val="Hipervnculo"/>
            <w:rFonts w:ascii="Arial" w:hAnsi="Arial" w:cs="Arial"/>
            <w:sz w:val="21"/>
            <w:szCs w:val="21"/>
          </w:rPr>
          <w:t>Princeton Online Repertory</w:t>
        </w:r>
      </w:hyperlink>
    </w:p>
    <w:p w14:paraId="4E02CA73"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89" w:history="1">
        <w:r w:rsidR="0057119B" w:rsidRPr="0057119B">
          <w:rPr>
            <w:rStyle w:val="Hipervnculo"/>
            <w:rFonts w:ascii="Arial" w:hAnsi="Arial" w:cs="Arial"/>
            <w:sz w:val="21"/>
            <w:szCs w:val="21"/>
          </w:rPr>
          <w:t>The Complete Florence Manuscript Pluteus 29.1</w:t>
        </w:r>
      </w:hyperlink>
    </w:p>
    <w:p w14:paraId="5C1D8ACC"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90" w:anchor="absence_barres" w:history="1">
        <w:r w:rsidR="0057119B" w:rsidRPr="0057119B">
          <w:rPr>
            <w:rStyle w:val="Hipervnculo"/>
            <w:rFonts w:ascii="Arial" w:hAnsi="Arial" w:cs="Arial"/>
            <w:sz w:val="21"/>
            <w:szCs w:val="21"/>
          </w:rPr>
          <w:t>Anaigeon</w:t>
        </w:r>
      </w:hyperlink>
      <w:r w:rsidR="0057119B" w:rsidRPr="0057119B">
        <w:rPr>
          <w:rFonts w:ascii="Arial" w:hAnsi="Arial" w:cs="Arial"/>
          <w:sz w:val="21"/>
          <w:szCs w:val="21"/>
        </w:rPr>
        <w:t xml:space="preserve"> Mensural/White Notation Primer</w:t>
      </w:r>
    </w:p>
    <w:p w14:paraId="746298F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91" w:history="1">
        <w:r w:rsidR="0057119B" w:rsidRPr="0057119B">
          <w:rPr>
            <w:rStyle w:val="Hipervnculo"/>
            <w:rFonts w:ascii="Arial" w:hAnsi="Arial" w:cs="Arial"/>
            <w:sz w:val="21"/>
            <w:szCs w:val="21"/>
          </w:rPr>
          <w:t>More on mensural notation</w:t>
        </w:r>
      </w:hyperlink>
    </w:p>
    <w:p w14:paraId="059301F1"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92" w:history="1">
        <w:r w:rsidR="0057119B" w:rsidRPr="0057119B">
          <w:rPr>
            <w:rStyle w:val="Hipervnculo"/>
            <w:rFonts w:ascii="Arial" w:hAnsi="Arial" w:cs="Arial"/>
            <w:sz w:val="21"/>
            <w:szCs w:val="21"/>
          </w:rPr>
          <w:t>Byzantine Notation Primer</w:t>
        </w:r>
      </w:hyperlink>
    </w:p>
    <w:p w14:paraId="73BE35AB"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93" w:history="1">
        <w:r w:rsidR="0057119B" w:rsidRPr="0057119B">
          <w:rPr>
            <w:rStyle w:val="Hipervnculo"/>
            <w:rFonts w:ascii="Arial" w:hAnsi="Arial" w:cs="Arial"/>
            <w:sz w:val="21"/>
            <w:szCs w:val="21"/>
          </w:rPr>
          <w:t>Acadia Early Music Archive</w:t>
        </w:r>
      </w:hyperlink>
    </w:p>
    <w:p w14:paraId="631DC706" w14:textId="77777777" w:rsidR="0057119B" w:rsidRPr="0057119B" w:rsidRDefault="000E2F7C" w:rsidP="0057119B">
      <w:pPr>
        <w:pStyle w:val="NormalWeb"/>
        <w:numPr>
          <w:ilvl w:val="0"/>
          <w:numId w:val="42"/>
        </w:numPr>
        <w:spacing w:line="360" w:lineRule="auto"/>
        <w:ind w:left="142" w:firstLine="0"/>
        <w:rPr>
          <w:rFonts w:ascii="Arial" w:hAnsi="Arial" w:cs="Arial"/>
          <w:sz w:val="21"/>
          <w:szCs w:val="21"/>
        </w:rPr>
      </w:pPr>
      <w:hyperlink r:id="rId94" w:history="1">
        <w:r w:rsidR="0057119B" w:rsidRPr="0057119B">
          <w:rPr>
            <w:rStyle w:val="Hipervnculo"/>
            <w:rFonts w:ascii="Arial" w:hAnsi="Arial" w:cs="Arial"/>
            <w:sz w:val="21"/>
            <w:szCs w:val="21"/>
          </w:rPr>
          <w:t>Program Ricecar</w:t>
        </w:r>
      </w:hyperlink>
      <w:r w:rsidR="0057119B" w:rsidRPr="0057119B">
        <w:rPr>
          <w:rFonts w:ascii="Arial" w:hAnsi="Arial" w:cs="Arial"/>
          <w:sz w:val="21"/>
          <w:szCs w:val="21"/>
        </w:rPr>
        <w:t xml:space="preserve"> Musicological Resource</w:t>
      </w:r>
    </w:p>
    <w:p w14:paraId="08690C39" w14:textId="77777777" w:rsidR="0057119B" w:rsidRPr="0057119B" w:rsidRDefault="000E2F7C" w:rsidP="0057119B">
      <w:pPr>
        <w:numPr>
          <w:ilvl w:val="0"/>
          <w:numId w:val="42"/>
        </w:numPr>
        <w:spacing w:before="100" w:beforeAutospacing="1" w:after="100" w:afterAutospacing="1" w:line="360" w:lineRule="auto"/>
        <w:ind w:left="142" w:firstLine="0"/>
        <w:rPr>
          <w:rFonts w:ascii="Arial" w:eastAsia="Times New Roman" w:hAnsi="Arial" w:cs="Arial"/>
          <w:sz w:val="21"/>
          <w:szCs w:val="21"/>
          <w:lang w:eastAsia="es-ES"/>
        </w:rPr>
      </w:pPr>
      <w:hyperlink r:id="rId95" w:history="1">
        <w:r w:rsidR="0057119B" w:rsidRPr="0057119B">
          <w:rPr>
            <w:rFonts w:ascii="Arial" w:eastAsia="Times New Roman" w:hAnsi="Arial" w:cs="Arial"/>
            <w:color w:val="0000FF"/>
            <w:sz w:val="21"/>
            <w:szCs w:val="21"/>
            <w:u w:val="single"/>
            <w:lang w:eastAsia="es-ES"/>
          </w:rPr>
          <w:t>wfg.woodwind.org/recorder</w:t>
        </w:r>
      </w:hyperlink>
      <w:r w:rsidR="0057119B" w:rsidRPr="0057119B">
        <w:rPr>
          <w:rFonts w:ascii="Arial" w:eastAsia="Times New Roman" w:hAnsi="Arial" w:cs="Arial"/>
          <w:sz w:val="21"/>
          <w:szCs w:val="21"/>
          <w:lang w:eastAsia="es-ES"/>
        </w:rPr>
        <w:t xml:space="preserve"> </w:t>
      </w:r>
    </w:p>
    <w:p w14:paraId="41068E6B" w14:textId="77777777" w:rsidR="0057119B" w:rsidRPr="0057119B" w:rsidRDefault="000E2F7C" w:rsidP="0057119B">
      <w:pPr>
        <w:numPr>
          <w:ilvl w:val="0"/>
          <w:numId w:val="42"/>
        </w:numPr>
        <w:spacing w:before="100" w:beforeAutospacing="1" w:after="100" w:afterAutospacing="1" w:line="360" w:lineRule="auto"/>
        <w:ind w:left="142" w:firstLine="0"/>
        <w:rPr>
          <w:rStyle w:val="Hipervnculo"/>
          <w:rFonts w:ascii="Arial" w:hAnsi="Arial" w:cs="Arial"/>
          <w:sz w:val="21"/>
          <w:szCs w:val="21"/>
        </w:rPr>
      </w:pPr>
      <w:hyperlink r:id="rId96" w:history="1">
        <w:r w:rsidR="0057119B" w:rsidRPr="0057119B">
          <w:rPr>
            <w:rStyle w:val="Hipervnculo"/>
            <w:rFonts w:ascii="Arial" w:eastAsia="Times New Roman" w:hAnsi="Arial" w:cs="Arial"/>
            <w:sz w:val="21"/>
            <w:szCs w:val="21"/>
            <w:lang w:eastAsia="es-ES"/>
          </w:rPr>
          <w:t>http://bobmarvinrecorders.wordpress.com/tag/consort/</w:t>
        </w:r>
      </w:hyperlink>
    </w:p>
    <w:p w14:paraId="3392830D" w14:textId="77777777" w:rsidR="0057119B" w:rsidRPr="0057119B" w:rsidRDefault="0057119B" w:rsidP="0057119B">
      <w:pPr>
        <w:spacing w:before="100" w:beforeAutospacing="1" w:after="100" w:afterAutospacing="1" w:line="360" w:lineRule="auto"/>
        <w:ind w:left="142"/>
        <w:rPr>
          <w:rStyle w:val="Hipervnculo"/>
          <w:rFonts w:ascii="Arial" w:eastAsia="Times New Roman" w:hAnsi="Arial" w:cs="Arial"/>
          <w:sz w:val="21"/>
          <w:szCs w:val="21"/>
          <w:lang w:eastAsia="es-ES"/>
        </w:rPr>
      </w:pPr>
    </w:p>
    <w:p w14:paraId="77F3C2BD" w14:textId="3F56B063" w:rsidR="00CD392E" w:rsidRPr="0057119B" w:rsidRDefault="00CD392E" w:rsidP="0057119B">
      <w:pPr>
        <w:outlineLvl w:val="0"/>
        <w:rPr>
          <w:rFonts w:ascii="Arial" w:hAnsi="Arial" w:cs="Arial"/>
          <w:sz w:val="21"/>
          <w:szCs w:val="21"/>
        </w:rPr>
      </w:pPr>
    </w:p>
    <w:sectPr w:rsidR="00CD392E" w:rsidRPr="0057119B" w:rsidSect="00921988">
      <w:headerReference w:type="default" r:id="rId97"/>
      <w:footerReference w:type="even" r:id="rId98"/>
      <w:footerReference w:type="default" r:id="rId99"/>
      <w:pgSz w:w="11900" w:h="16840"/>
      <w:pgMar w:top="1417" w:right="1410" w:bottom="1417" w:left="1701" w:header="708" w:footer="125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68B2" w14:textId="77777777" w:rsidR="000E2F7C" w:rsidRDefault="000E2F7C">
      <w:pPr>
        <w:spacing w:after="0"/>
      </w:pPr>
      <w:r>
        <w:separator/>
      </w:r>
    </w:p>
  </w:endnote>
  <w:endnote w:type="continuationSeparator" w:id="0">
    <w:p w14:paraId="682F160D" w14:textId="77777777" w:rsidR="000E2F7C" w:rsidRDefault="000E2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Bold">
    <w:charset w:val="4D"/>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0687" w14:textId="77777777" w:rsidR="001C18A1" w:rsidRDefault="001C18A1" w:rsidP="004767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C8D1A9" w14:textId="77777777" w:rsidR="001C18A1" w:rsidRDefault="001C18A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3972" w14:textId="77777777" w:rsidR="001C18A1" w:rsidRPr="00A2068E" w:rsidRDefault="001C18A1" w:rsidP="00476730">
    <w:pPr>
      <w:pStyle w:val="Piedepgina"/>
      <w:framePr w:wrap="around" w:vAnchor="text" w:hAnchor="margin" w:xAlign="center" w:y="1"/>
      <w:rPr>
        <w:rStyle w:val="Nmerodepgina"/>
        <w:rFonts w:ascii="Arial" w:hAnsi="Arial" w:cs="Arial"/>
        <w:sz w:val="20"/>
        <w:szCs w:val="20"/>
      </w:rPr>
    </w:pPr>
    <w:r w:rsidRPr="00A2068E">
      <w:rPr>
        <w:rStyle w:val="Nmerodepgina"/>
        <w:rFonts w:ascii="Arial" w:hAnsi="Arial" w:cs="Arial"/>
        <w:sz w:val="20"/>
        <w:szCs w:val="20"/>
      </w:rPr>
      <w:fldChar w:fldCharType="begin"/>
    </w:r>
    <w:r w:rsidRPr="00A2068E">
      <w:rPr>
        <w:rStyle w:val="Nmerodepgina"/>
        <w:rFonts w:ascii="Arial" w:hAnsi="Arial" w:cs="Arial"/>
        <w:sz w:val="20"/>
        <w:szCs w:val="20"/>
      </w:rPr>
      <w:instrText xml:space="preserve">PAGE  </w:instrText>
    </w:r>
    <w:r w:rsidRPr="00A2068E">
      <w:rPr>
        <w:rStyle w:val="Nmerodepgina"/>
        <w:rFonts w:ascii="Arial" w:hAnsi="Arial" w:cs="Arial"/>
        <w:sz w:val="20"/>
        <w:szCs w:val="20"/>
      </w:rPr>
      <w:fldChar w:fldCharType="separate"/>
    </w:r>
    <w:r w:rsidR="008736DB">
      <w:rPr>
        <w:rStyle w:val="Nmerodepgina"/>
        <w:rFonts w:ascii="Arial" w:hAnsi="Arial" w:cs="Arial"/>
        <w:noProof/>
        <w:sz w:val="20"/>
        <w:szCs w:val="20"/>
      </w:rPr>
      <w:t>12</w:t>
    </w:r>
    <w:r w:rsidRPr="00A2068E">
      <w:rPr>
        <w:rStyle w:val="Nmerodepgina"/>
        <w:rFonts w:ascii="Arial" w:hAnsi="Arial" w:cs="Arial"/>
        <w:sz w:val="20"/>
        <w:szCs w:val="20"/>
      </w:rPr>
      <w:fldChar w:fldCharType="end"/>
    </w:r>
  </w:p>
  <w:p w14:paraId="2DD4A8BD" w14:textId="77777777" w:rsidR="001C18A1" w:rsidRDefault="001C18A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81B3" w14:textId="77777777" w:rsidR="000E2F7C" w:rsidRDefault="000E2F7C">
      <w:pPr>
        <w:spacing w:after="0"/>
      </w:pPr>
      <w:r>
        <w:separator/>
      </w:r>
    </w:p>
  </w:footnote>
  <w:footnote w:type="continuationSeparator" w:id="0">
    <w:p w14:paraId="48D24D8F" w14:textId="77777777" w:rsidR="000E2F7C" w:rsidRDefault="000E2F7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2" w:type="pct"/>
      <w:tblInd w:w="-850" w:type="dxa"/>
      <w:tblCellMar>
        <w:top w:w="72" w:type="dxa"/>
        <w:left w:w="115" w:type="dxa"/>
        <w:bottom w:w="72" w:type="dxa"/>
        <w:right w:w="115" w:type="dxa"/>
      </w:tblCellMar>
      <w:tblLook w:val="04A0" w:firstRow="1" w:lastRow="0" w:firstColumn="1" w:lastColumn="0" w:noHBand="0" w:noVBand="1"/>
    </w:tblPr>
    <w:tblGrid>
      <w:gridCol w:w="9887"/>
      <w:gridCol w:w="416"/>
    </w:tblGrid>
    <w:tr w:rsidR="001C18A1" w14:paraId="74A40A92" w14:textId="77777777">
      <w:trPr>
        <w:trHeight w:val="222"/>
      </w:trPr>
      <w:tc>
        <w:tcPr>
          <w:tcW w:w="4798" w:type="pct"/>
          <w:tcBorders>
            <w:bottom w:val="single" w:sz="4" w:space="0" w:color="auto"/>
          </w:tcBorders>
          <w:vAlign w:val="bottom"/>
        </w:tcPr>
        <w:p w14:paraId="2DCC7CA4" w14:textId="210B0E0F" w:rsidR="001C18A1" w:rsidRDefault="001C18A1" w:rsidP="00BD6F70">
          <w:pPr>
            <w:pStyle w:val="Encabezado"/>
            <w:jc w:val="both"/>
            <w:rPr>
              <w:rFonts w:ascii="Calibri" w:hAnsi="Calibri"/>
              <w:bCs/>
              <w:noProof/>
              <w:color w:val="000000" w:themeColor="text1"/>
            </w:rPr>
          </w:pPr>
          <w:r>
            <w:rPr>
              <w:rFonts w:ascii="Calibri" w:hAnsi="Calibri"/>
              <w:b/>
              <w:bCs/>
              <w:color w:val="000000" w:themeColor="text1"/>
              <w:lang w:val="es-ES"/>
            </w:rPr>
            <w:t xml:space="preserve">              </w:t>
          </w:r>
          <w:r w:rsidRPr="00B647C8">
            <w:rPr>
              <w:rFonts w:ascii="Calibri" w:hAnsi="Calibri"/>
              <w:b/>
              <w:bCs/>
              <w:noProof/>
              <w:color w:val="000000" w:themeColor="text1"/>
              <w:lang w:eastAsia="es-ES_tradnl"/>
            </w:rPr>
            <w:drawing>
              <wp:inline distT="0" distB="0" distL="0" distR="0" wp14:anchorId="7352519D" wp14:editId="3811F36A">
                <wp:extent cx="1063202" cy="613433"/>
                <wp:effectExtent l="25400" t="0" r="3598" b="0"/>
                <wp:docPr id="1" name="Imagen 2" descr="::::CONSERVATORIO VERSION COMPLETA:LOGOS VARIO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RVATORIO VERSION COMPLETA:LOGOS VARIOS:logo.tiff"/>
                        <pic:cNvPicPr>
                          <a:picLocks noChangeAspect="1" noChangeArrowheads="1"/>
                        </pic:cNvPicPr>
                      </pic:nvPicPr>
                      <pic:blipFill>
                        <a:blip r:embed="rId1"/>
                        <a:srcRect/>
                        <a:stretch>
                          <a:fillRect/>
                        </a:stretch>
                      </pic:blipFill>
                      <pic:spPr bwMode="auto">
                        <a:xfrm>
                          <a:off x="0" y="0"/>
                          <a:ext cx="1068561" cy="616525"/>
                        </a:xfrm>
                        <a:prstGeom prst="rect">
                          <a:avLst/>
                        </a:prstGeom>
                        <a:noFill/>
                        <a:ln w="9525">
                          <a:noFill/>
                          <a:miter lim="800000"/>
                          <a:headEnd/>
                          <a:tailEnd/>
                        </a:ln>
                      </pic:spPr>
                    </pic:pic>
                  </a:graphicData>
                </a:graphic>
              </wp:inline>
            </w:drawing>
          </w:r>
          <w:r>
            <w:rPr>
              <w:rFonts w:ascii="Calibri" w:hAnsi="Calibri"/>
              <w:b/>
              <w:bCs/>
              <w:color w:val="000000" w:themeColor="text1"/>
              <w:lang w:val="es-ES"/>
            </w:rPr>
            <w:t xml:space="preserve">                              GUÍA DOCENTE ASIGNATURAS LOE</w:t>
          </w:r>
        </w:p>
      </w:tc>
      <w:tc>
        <w:tcPr>
          <w:tcW w:w="202" w:type="pct"/>
          <w:tcBorders>
            <w:bottom w:val="single" w:sz="4" w:space="0" w:color="943634" w:themeColor="accent2" w:themeShade="BF"/>
          </w:tcBorders>
          <w:shd w:val="clear" w:color="auto" w:fill="943634" w:themeFill="accent2" w:themeFillShade="BF"/>
          <w:vAlign w:val="bottom"/>
        </w:tcPr>
        <w:p w14:paraId="18D669C3" w14:textId="77777777" w:rsidR="001C18A1" w:rsidRDefault="001C18A1">
          <w:pPr>
            <w:pStyle w:val="Encabezado"/>
            <w:rPr>
              <w:color w:val="FFFFFF" w:themeColor="background1"/>
            </w:rPr>
          </w:pPr>
          <w:r>
            <w:fldChar w:fldCharType="begin"/>
          </w:r>
          <w:r>
            <w:instrText>PAGE   \* MERGEFORMAT</w:instrText>
          </w:r>
          <w:r>
            <w:fldChar w:fldCharType="separate"/>
          </w:r>
          <w:r w:rsidR="008736DB" w:rsidRPr="008736DB">
            <w:rPr>
              <w:rFonts w:ascii="Calibri" w:hAnsi="Calibri"/>
              <w:b/>
              <w:noProof/>
              <w:color w:val="FFFFFF" w:themeColor="background1"/>
              <w:lang w:val="es-ES"/>
            </w:rPr>
            <w:t>12</w:t>
          </w:r>
          <w:r>
            <w:rPr>
              <w:rFonts w:ascii="Calibri" w:hAnsi="Calibri"/>
              <w:b/>
              <w:noProof/>
              <w:color w:val="FFFFFF" w:themeColor="background1"/>
              <w:lang w:val="es-ES"/>
            </w:rPr>
            <w:fldChar w:fldCharType="end"/>
          </w:r>
        </w:p>
      </w:tc>
    </w:tr>
  </w:tbl>
  <w:p w14:paraId="54366DBC" w14:textId="77777777" w:rsidR="001C18A1" w:rsidRDefault="001C18A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B74C7E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9B4C1A9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E76C16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224F29E"/>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6263EC"/>
    <w:multiLevelType w:val="hybridMultilevel"/>
    <w:tmpl w:val="B86232C2"/>
    <w:lvl w:ilvl="0" w:tplc="470AAAC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2327863"/>
    <w:multiLevelType w:val="hybridMultilevel"/>
    <w:tmpl w:val="4D66999A"/>
    <w:lvl w:ilvl="0" w:tplc="F8F6A728">
      <w:start w:val="2"/>
      <w:numFmt w:val="bullet"/>
      <w:lvlText w:val="-"/>
      <w:lvlJc w:val="left"/>
      <w:pPr>
        <w:ind w:left="720" w:hanging="360"/>
      </w:pPr>
      <w:rPr>
        <w:rFonts w:ascii="Arial" w:eastAsiaTheme="minorHAnsi" w:hAnsi="Arial" w:cs="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4101042"/>
    <w:multiLevelType w:val="hybridMultilevel"/>
    <w:tmpl w:val="D55E00BE"/>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4BC5B8F"/>
    <w:multiLevelType w:val="hybridMultilevel"/>
    <w:tmpl w:val="489E534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4C35244"/>
    <w:multiLevelType w:val="hybridMultilevel"/>
    <w:tmpl w:val="745A3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6F46444"/>
    <w:multiLevelType w:val="hybridMultilevel"/>
    <w:tmpl w:val="D4A44730"/>
    <w:lvl w:ilvl="0" w:tplc="AD5C18C6">
      <w:start w:val="1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810CB0"/>
    <w:multiLevelType w:val="hybridMultilevel"/>
    <w:tmpl w:val="D1CE59D0"/>
    <w:lvl w:ilvl="0" w:tplc="AD5C18C6">
      <w:start w:val="13"/>
      <w:numFmt w:val="bullet"/>
      <w:lvlText w:val="-"/>
      <w:lvlJc w:val="left"/>
      <w:pPr>
        <w:ind w:left="218" w:hanging="360"/>
      </w:pPr>
      <w:rPr>
        <w:rFonts w:ascii="Arial" w:eastAsia="Calibri" w:hAnsi="Arial" w:cs="Arial" w:hint="default"/>
      </w:rPr>
    </w:lvl>
    <w:lvl w:ilvl="1" w:tplc="040A0003" w:tentative="1">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13">
    <w:nsid w:val="0B9877AB"/>
    <w:multiLevelType w:val="hybridMultilevel"/>
    <w:tmpl w:val="4FA6049E"/>
    <w:lvl w:ilvl="0" w:tplc="AD5C18C6">
      <w:start w:val="13"/>
      <w:numFmt w:val="bullet"/>
      <w:lvlText w:val="-"/>
      <w:lvlJc w:val="left"/>
      <w:pPr>
        <w:ind w:left="218" w:hanging="360"/>
      </w:pPr>
      <w:rPr>
        <w:rFonts w:ascii="Arial" w:eastAsia="Calibri" w:hAnsi="Arial" w:cs="Arial" w:hint="default"/>
      </w:rPr>
    </w:lvl>
    <w:lvl w:ilvl="1" w:tplc="040A0003" w:tentative="1">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14">
    <w:nsid w:val="0E784732"/>
    <w:multiLevelType w:val="hybridMultilevel"/>
    <w:tmpl w:val="C18CBD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0B812B6"/>
    <w:multiLevelType w:val="hybridMultilevel"/>
    <w:tmpl w:val="0CA45A64"/>
    <w:lvl w:ilvl="0" w:tplc="AD5C18C6">
      <w:start w:val="13"/>
      <w:numFmt w:val="bullet"/>
      <w:lvlText w:val="-"/>
      <w:lvlJc w:val="left"/>
      <w:pPr>
        <w:ind w:left="153" w:hanging="360"/>
      </w:pPr>
      <w:rPr>
        <w:rFonts w:ascii="Arial" w:eastAsia="Calibri" w:hAnsi="Arial" w:cs="Aria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16">
    <w:nsid w:val="12406072"/>
    <w:multiLevelType w:val="hybridMultilevel"/>
    <w:tmpl w:val="28349A78"/>
    <w:lvl w:ilvl="0" w:tplc="0C0A0017">
      <w:start w:val="1"/>
      <w:numFmt w:val="lowerLetter"/>
      <w:lvlText w:val="%1)"/>
      <w:lvlJc w:val="left"/>
      <w:pPr>
        <w:ind w:left="360" w:hanging="360"/>
      </w:pPr>
      <w:rPr>
        <w:color w:val="auto"/>
      </w:rPr>
    </w:lvl>
    <w:lvl w:ilvl="1" w:tplc="79542BDC">
      <w:start w:val="1"/>
      <w:numFmt w:val="decimal"/>
      <w:lvlText w:val="%2."/>
      <w:lvlJc w:val="left"/>
      <w:pPr>
        <w:ind w:left="1360" w:hanging="64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2410345"/>
    <w:multiLevelType w:val="hybridMultilevel"/>
    <w:tmpl w:val="4C0CEF86"/>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4C30BE"/>
    <w:multiLevelType w:val="multilevel"/>
    <w:tmpl w:val="4B161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6200D7"/>
    <w:multiLevelType w:val="hybridMultilevel"/>
    <w:tmpl w:val="E078F174"/>
    <w:lvl w:ilvl="0" w:tplc="9A9E0CA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BC768D6"/>
    <w:multiLevelType w:val="hybridMultilevel"/>
    <w:tmpl w:val="51AE1AC6"/>
    <w:lvl w:ilvl="0" w:tplc="AD5C18C6">
      <w:start w:val="13"/>
      <w:numFmt w:val="bullet"/>
      <w:lvlText w:val="-"/>
      <w:lvlJc w:val="left"/>
      <w:pPr>
        <w:ind w:left="153" w:hanging="360"/>
      </w:pPr>
      <w:rPr>
        <w:rFonts w:ascii="Arial" w:eastAsia="Calibri" w:hAnsi="Arial" w:cs="Aria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21">
    <w:nsid w:val="1C0C1D98"/>
    <w:multiLevelType w:val="hybridMultilevel"/>
    <w:tmpl w:val="2D186AA2"/>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1EDC1A07"/>
    <w:multiLevelType w:val="hybridMultilevel"/>
    <w:tmpl w:val="7F984856"/>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215917C9"/>
    <w:multiLevelType w:val="hybridMultilevel"/>
    <w:tmpl w:val="E078F174"/>
    <w:lvl w:ilvl="0" w:tplc="9A9E0CA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25184"/>
    <w:multiLevelType w:val="multilevel"/>
    <w:tmpl w:val="C198716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7982E16"/>
    <w:multiLevelType w:val="singleLevel"/>
    <w:tmpl w:val="799CF31E"/>
    <w:lvl w:ilvl="0">
      <w:start w:val="1"/>
      <w:numFmt w:val="decimal"/>
      <w:lvlText w:val="%1)"/>
      <w:legacy w:legacy="1" w:legacySpace="0" w:legacyIndent="283"/>
      <w:lvlJc w:val="left"/>
      <w:pPr>
        <w:ind w:left="283" w:hanging="283"/>
      </w:pPr>
    </w:lvl>
  </w:abstractNum>
  <w:abstractNum w:abstractNumId="26">
    <w:nsid w:val="2FBC7920"/>
    <w:multiLevelType w:val="hybridMultilevel"/>
    <w:tmpl w:val="14C2B46E"/>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2593BCE"/>
    <w:multiLevelType w:val="hybridMultilevel"/>
    <w:tmpl w:val="5A3281C0"/>
    <w:lvl w:ilvl="0" w:tplc="9BC446A4">
      <w:numFmt w:val="bullet"/>
      <w:lvlText w:val="-"/>
      <w:lvlJc w:val="left"/>
      <w:pPr>
        <w:ind w:left="-142" w:hanging="360"/>
      </w:pPr>
      <w:rPr>
        <w:rFonts w:ascii="Arial" w:eastAsiaTheme="minorHAnsi" w:hAnsi="Arial" w:cs="Arial" w:hint="default"/>
      </w:rPr>
    </w:lvl>
    <w:lvl w:ilvl="1" w:tplc="0C0A0003">
      <w:start w:val="1"/>
      <w:numFmt w:val="bullet"/>
      <w:lvlText w:val="o"/>
      <w:lvlJc w:val="left"/>
      <w:pPr>
        <w:ind w:left="578" w:hanging="360"/>
      </w:pPr>
      <w:rPr>
        <w:rFonts w:ascii="Courier New" w:hAnsi="Courier New" w:cs="Courier New" w:hint="default"/>
      </w:rPr>
    </w:lvl>
    <w:lvl w:ilvl="2" w:tplc="0C0A0005" w:tentative="1">
      <w:start w:val="1"/>
      <w:numFmt w:val="bullet"/>
      <w:lvlText w:val=""/>
      <w:lvlJc w:val="left"/>
      <w:pPr>
        <w:ind w:left="1298" w:hanging="360"/>
      </w:pPr>
      <w:rPr>
        <w:rFonts w:ascii="Wingdings" w:hAnsi="Wingdings" w:hint="default"/>
      </w:rPr>
    </w:lvl>
    <w:lvl w:ilvl="3" w:tplc="0C0A0001" w:tentative="1">
      <w:start w:val="1"/>
      <w:numFmt w:val="bullet"/>
      <w:lvlText w:val=""/>
      <w:lvlJc w:val="left"/>
      <w:pPr>
        <w:ind w:left="2018" w:hanging="360"/>
      </w:pPr>
      <w:rPr>
        <w:rFonts w:ascii="Symbol" w:hAnsi="Symbol" w:hint="default"/>
      </w:rPr>
    </w:lvl>
    <w:lvl w:ilvl="4" w:tplc="0C0A0003" w:tentative="1">
      <w:start w:val="1"/>
      <w:numFmt w:val="bullet"/>
      <w:lvlText w:val="o"/>
      <w:lvlJc w:val="left"/>
      <w:pPr>
        <w:ind w:left="2738" w:hanging="360"/>
      </w:pPr>
      <w:rPr>
        <w:rFonts w:ascii="Courier New" w:hAnsi="Courier New" w:cs="Courier New" w:hint="default"/>
      </w:rPr>
    </w:lvl>
    <w:lvl w:ilvl="5" w:tplc="0C0A0005" w:tentative="1">
      <w:start w:val="1"/>
      <w:numFmt w:val="bullet"/>
      <w:lvlText w:val=""/>
      <w:lvlJc w:val="left"/>
      <w:pPr>
        <w:ind w:left="3458" w:hanging="360"/>
      </w:pPr>
      <w:rPr>
        <w:rFonts w:ascii="Wingdings" w:hAnsi="Wingdings" w:hint="default"/>
      </w:rPr>
    </w:lvl>
    <w:lvl w:ilvl="6" w:tplc="0C0A0001" w:tentative="1">
      <w:start w:val="1"/>
      <w:numFmt w:val="bullet"/>
      <w:lvlText w:val=""/>
      <w:lvlJc w:val="left"/>
      <w:pPr>
        <w:ind w:left="4178" w:hanging="360"/>
      </w:pPr>
      <w:rPr>
        <w:rFonts w:ascii="Symbol" w:hAnsi="Symbol" w:hint="default"/>
      </w:rPr>
    </w:lvl>
    <w:lvl w:ilvl="7" w:tplc="0C0A0003" w:tentative="1">
      <w:start w:val="1"/>
      <w:numFmt w:val="bullet"/>
      <w:lvlText w:val="o"/>
      <w:lvlJc w:val="left"/>
      <w:pPr>
        <w:ind w:left="4898" w:hanging="360"/>
      </w:pPr>
      <w:rPr>
        <w:rFonts w:ascii="Courier New" w:hAnsi="Courier New" w:cs="Courier New" w:hint="default"/>
      </w:rPr>
    </w:lvl>
    <w:lvl w:ilvl="8" w:tplc="0C0A0005" w:tentative="1">
      <w:start w:val="1"/>
      <w:numFmt w:val="bullet"/>
      <w:lvlText w:val=""/>
      <w:lvlJc w:val="left"/>
      <w:pPr>
        <w:ind w:left="5618" w:hanging="360"/>
      </w:pPr>
      <w:rPr>
        <w:rFonts w:ascii="Wingdings" w:hAnsi="Wingdings" w:hint="default"/>
      </w:rPr>
    </w:lvl>
  </w:abstractNum>
  <w:abstractNum w:abstractNumId="28">
    <w:nsid w:val="357466CA"/>
    <w:multiLevelType w:val="hybridMultilevel"/>
    <w:tmpl w:val="585AD5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69D5D0A"/>
    <w:multiLevelType w:val="hybridMultilevel"/>
    <w:tmpl w:val="0D5CD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9150E31"/>
    <w:multiLevelType w:val="singleLevel"/>
    <w:tmpl w:val="FFFFFFFF"/>
    <w:lvl w:ilvl="0">
      <w:numFmt w:val="decimal"/>
      <w:lvlText w:val="*"/>
      <w:lvlJc w:val="left"/>
    </w:lvl>
  </w:abstractNum>
  <w:abstractNum w:abstractNumId="31">
    <w:nsid w:val="3C293C4C"/>
    <w:multiLevelType w:val="hybridMultilevel"/>
    <w:tmpl w:val="D040C078"/>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45631E4A"/>
    <w:multiLevelType w:val="hybridMultilevel"/>
    <w:tmpl w:val="8A3C9ED8"/>
    <w:lvl w:ilvl="0" w:tplc="AD5C18C6">
      <w:start w:val="13"/>
      <w:numFmt w:val="bullet"/>
      <w:lvlText w:val="-"/>
      <w:lvlJc w:val="left"/>
      <w:pPr>
        <w:ind w:left="218" w:hanging="360"/>
      </w:pPr>
      <w:rPr>
        <w:rFonts w:ascii="Arial" w:eastAsia="Calibri" w:hAnsi="Arial" w:cs="Arial" w:hint="default"/>
      </w:rPr>
    </w:lvl>
    <w:lvl w:ilvl="1" w:tplc="040A0003">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33">
    <w:nsid w:val="4E81023A"/>
    <w:multiLevelType w:val="hybridMultilevel"/>
    <w:tmpl w:val="46629B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53802EB7"/>
    <w:multiLevelType w:val="hybridMultilevel"/>
    <w:tmpl w:val="C658C1C2"/>
    <w:lvl w:ilvl="0" w:tplc="470AAAC0">
      <w:start w:val="1"/>
      <w:numFmt w:val="decimal"/>
      <w:lvlText w:val="%1."/>
      <w:lvlJc w:val="left"/>
      <w:pPr>
        <w:ind w:left="578" w:hanging="360"/>
      </w:pPr>
      <w:rPr>
        <w:rFonts w:hint="default"/>
        <w:color w:val="auto"/>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5">
    <w:nsid w:val="5D4F5805"/>
    <w:multiLevelType w:val="hybridMultilevel"/>
    <w:tmpl w:val="4D02B96A"/>
    <w:lvl w:ilvl="0" w:tplc="D176190C">
      <w:numFmt w:val="bullet"/>
      <w:lvlText w:val="-"/>
      <w:lvlJc w:val="left"/>
      <w:pPr>
        <w:ind w:left="1851" w:hanging="360"/>
      </w:pPr>
      <w:rPr>
        <w:rFonts w:ascii="Arial" w:eastAsiaTheme="minorHAnsi" w:hAnsi="Arial" w:cs="Arial" w:hint="default"/>
      </w:rPr>
    </w:lvl>
    <w:lvl w:ilvl="1" w:tplc="0C0A0003" w:tentative="1">
      <w:start w:val="1"/>
      <w:numFmt w:val="bullet"/>
      <w:lvlText w:val="o"/>
      <w:lvlJc w:val="left"/>
      <w:pPr>
        <w:ind w:left="2571" w:hanging="360"/>
      </w:pPr>
      <w:rPr>
        <w:rFonts w:ascii="Courier New" w:hAnsi="Courier New" w:cs="Courier New" w:hint="default"/>
      </w:rPr>
    </w:lvl>
    <w:lvl w:ilvl="2" w:tplc="0C0A0005" w:tentative="1">
      <w:start w:val="1"/>
      <w:numFmt w:val="bullet"/>
      <w:lvlText w:val=""/>
      <w:lvlJc w:val="left"/>
      <w:pPr>
        <w:ind w:left="3291" w:hanging="360"/>
      </w:pPr>
      <w:rPr>
        <w:rFonts w:ascii="Wingdings" w:hAnsi="Wingdings" w:hint="default"/>
      </w:rPr>
    </w:lvl>
    <w:lvl w:ilvl="3" w:tplc="0C0A0001" w:tentative="1">
      <w:start w:val="1"/>
      <w:numFmt w:val="bullet"/>
      <w:lvlText w:val=""/>
      <w:lvlJc w:val="left"/>
      <w:pPr>
        <w:ind w:left="4011" w:hanging="360"/>
      </w:pPr>
      <w:rPr>
        <w:rFonts w:ascii="Symbol" w:hAnsi="Symbol" w:hint="default"/>
      </w:rPr>
    </w:lvl>
    <w:lvl w:ilvl="4" w:tplc="0C0A0003" w:tentative="1">
      <w:start w:val="1"/>
      <w:numFmt w:val="bullet"/>
      <w:lvlText w:val="o"/>
      <w:lvlJc w:val="left"/>
      <w:pPr>
        <w:ind w:left="4731" w:hanging="360"/>
      </w:pPr>
      <w:rPr>
        <w:rFonts w:ascii="Courier New" w:hAnsi="Courier New" w:cs="Courier New" w:hint="default"/>
      </w:rPr>
    </w:lvl>
    <w:lvl w:ilvl="5" w:tplc="0C0A0005" w:tentative="1">
      <w:start w:val="1"/>
      <w:numFmt w:val="bullet"/>
      <w:lvlText w:val=""/>
      <w:lvlJc w:val="left"/>
      <w:pPr>
        <w:ind w:left="5451" w:hanging="360"/>
      </w:pPr>
      <w:rPr>
        <w:rFonts w:ascii="Wingdings" w:hAnsi="Wingdings" w:hint="default"/>
      </w:rPr>
    </w:lvl>
    <w:lvl w:ilvl="6" w:tplc="0C0A0001" w:tentative="1">
      <w:start w:val="1"/>
      <w:numFmt w:val="bullet"/>
      <w:lvlText w:val=""/>
      <w:lvlJc w:val="left"/>
      <w:pPr>
        <w:ind w:left="6171" w:hanging="360"/>
      </w:pPr>
      <w:rPr>
        <w:rFonts w:ascii="Symbol" w:hAnsi="Symbol" w:hint="default"/>
      </w:rPr>
    </w:lvl>
    <w:lvl w:ilvl="7" w:tplc="0C0A0003" w:tentative="1">
      <w:start w:val="1"/>
      <w:numFmt w:val="bullet"/>
      <w:lvlText w:val="o"/>
      <w:lvlJc w:val="left"/>
      <w:pPr>
        <w:ind w:left="6891" w:hanging="360"/>
      </w:pPr>
      <w:rPr>
        <w:rFonts w:ascii="Courier New" w:hAnsi="Courier New" w:cs="Courier New" w:hint="default"/>
      </w:rPr>
    </w:lvl>
    <w:lvl w:ilvl="8" w:tplc="0C0A0005" w:tentative="1">
      <w:start w:val="1"/>
      <w:numFmt w:val="bullet"/>
      <w:lvlText w:val=""/>
      <w:lvlJc w:val="left"/>
      <w:pPr>
        <w:ind w:left="7611" w:hanging="360"/>
      </w:pPr>
      <w:rPr>
        <w:rFonts w:ascii="Wingdings" w:hAnsi="Wingdings" w:hint="default"/>
      </w:rPr>
    </w:lvl>
  </w:abstractNum>
  <w:abstractNum w:abstractNumId="36">
    <w:nsid w:val="5D7E7267"/>
    <w:multiLevelType w:val="hybridMultilevel"/>
    <w:tmpl w:val="E8CC86D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C6209F"/>
    <w:multiLevelType w:val="hybridMultilevel"/>
    <w:tmpl w:val="739E0E16"/>
    <w:lvl w:ilvl="0" w:tplc="04030001">
      <w:start w:val="1"/>
      <w:numFmt w:val="bullet"/>
      <w:lvlText w:val=""/>
      <w:lvlJc w:val="left"/>
      <w:pPr>
        <w:ind w:left="21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8">
    <w:nsid w:val="66C01B70"/>
    <w:multiLevelType w:val="hybridMultilevel"/>
    <w:tmpl w:val="920C783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Symbol"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39">
    <w:nsid w:val="674D3E32"/>
    <w:multiLevelType w:val="hybridMultilevel"/>
    <w:tmpl w:val="768E8E00"/>
    <w:lvl w:ilvl="0" w:tplc="0C0A000F">
      <w:start w:val="1"/>
      <w:numFmt w:val="decimal"/>
      <w:lvlText w:val="%1."/>
      <w:lvlJc w:val="left"/>
      <w:pPr>
        <w:ind w:left="720" w:hanging="360"/>
      </w:pPr>
      <w:rPr>
        <w:rFonts w:hint="default"/>
      </w:rPr>
    </w:lvl>
    <w:lvl w:ilvl="1" w:tplc="AAA2A176">
      <w:start w:val="1"/>
      <w:numFmt w:val="decimal"/>
      <w:lvlText w:val="%2-"/>
      <w:lvlJc w:val="left"/>
      <w:pPr>
        <w:ind w:left="1500" w:hanging="420"/>
      </w:pPr>
      <w:rPr>
        <w:rFonts w:hint="default"/>
        <w:color w:val="232323"/>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20101C"/>
    <w:multiLevelType w:val="hybridMultilevel"/>
    <w:tmpl w:val="5D248D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F3B7997"/>
    <w:multiLevelType w:val="hybridMultilevel"/>
    <w:tmpl w:val="D988F23A"/>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723C339F"/>
    <w:multiLevelType w:val="hybridMultilevel"/>
    <w:tmpl w:val="0FC083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3">
    <w:nsid w:val="780C3763"/>
    <w:multiLevelType w:val="hybridMultilevel"/>
    <w:tmpl w:val="FA621DB2"/>
    <w:lvl w:ilvl="0" w:tplc="570CE86C">
      <w:start w:val="4"/>
      <w:numFmt w:val="bullet"/>
      <w:lvlText w:val="-"/>
      <w:lvlJc w:val="left"/>
      <w:pPr>
        <w:ind w:left="-142" w:hanging="360"/>
      </w:pPr>
      <w:rPr>
        <w:rFonts w:ascii="Cambria" w:eastAsiaTheme="minorHAnsi" w:hAnsi="Cambria" w:cs="Arial" w:hint="default"/>
      </w:rPr>
    </w:lvl>
    <w:lvl w:ilvl="1" w:tplc="0C0A0003" w:tentative="1">
      <w:start w:val="1"/>
      <w:numFmt w:val="bullet"/>
      <w:lvlText w:val="o"/>
      <w:lvlJc w:val="left"/>
      <w:pPr>
        <w:ind w:left="578" w:hanging="360"/>
      </w:pPr>
      <w:rPr>
        <w:rFonts w:ascii="Courier New" w:hAnsi="Courier New" w:hint="default"/>
      </w:rPr>
    </w:lvl>
    <w:lvl w:ilvl="2" w:tplc="0C0A0005" w:tentative="1">
      <w:start w:val="1"/>
      <w:numFmt w:val="bullet"/>
      <w:lvlText w:val=""/>
      <w:lvlJc w:val="left"/>
      <w:pPr>
        <w:ind w:left="1298" w:hanging="360"/>
      </w:pPr>
      <w:rPr>
        <w:rFonts w:ascii="Wingdings" w:hAnsi="Wingdings" w:hint="default"/>
      </w:rPr>
    </w:lvl>
    <w:lvl w:ilvl="3" w:tplc="0C0A0001" w:tentative="1">
      <w:start w:val="1"/>
      <w:numFmt w:val="bullet"/>
      <w:lvlText w:val=""/>
      <w:lvlJc w:val="left"/>
      <w:pPr>
        <w:ind w:left="2018" w:hanging="360"/>
      </w:pPr>
      <w:rPr>
        <w:rFonts w:ascii="Symbol" w:hAnsi="Symbol" w:hint="default"/>
      </w:rPr>
    </w:lvl>
    <w:lvl w:ilvl="4" w:tplc="0C0A0003" w:tentative="1">
      <w:start w:val="1"/>
      <w:numFmt w:val="bullet"/>
      <w:lvlText w:val="o"/>
      <w:lvlJc w:val="left"/>
      <w:pPr>
        <w:ind w:left="2738" w:hanging="360"/>
      </w:pPr>
      <w:rPr>
        <w:rFonts w:ascii="Courier New" w:hAnsi="Courier New" w:hint="default"/>
      </w:rPr>
    </w:lvl>
    <w:lvl w:ilvl="5" w:tplc="0C0A0005" w:tentative="1">
      <w:start w:val="1"/>
      <w:numFmt w:val="bullet"/>
      <w:lvlText w:val=""/>
      <w:lvlJc w:val="left"/>
      <w:pPr>
        <w:ind w:left="3458" w:hanging="360"/>
      </w:pPr>
      <w:rPr>
        <w:rFonts w:ascii="Wingdings" w:hAnsi="Wingdings" w:hint="default"/>
      </w:rPr>
    </w:lvl>
    <w:lvl w:ilvl="6" w:tplc="0C0A0001" w:tentative="1">
      <w:start w:val="1"/>
      <w:numFmt w:val="bullet"/>
      <w:lvlText w:val=""/>
      <w:lvlJc w:val="left"/>
      <w:pPr>
        <w:ind w:left="4178" w:hanging="360"/>
      </w:pPr>
      <w:rPr>
        <w:rFonts w:ascii="Symbol" w:hAnsi="Symbol" w:hint="default"/>
      </w:rPr>
    </w:lvl>
    <w:lvl w:ilvl="7" w:tplc="0C0A0003" w:tentative="1">
      <w:start w:val="1"/>
      <w:numFmt w:val="bullet"/>
      <w:lvlText w:val="o"/>
      <w:lvlJc w:val="left"/>
      <w:pPr>
        <w:ind w:left="4898" w:hanging="360"/>
      </w:pPr>
      <w:rPr>
        <w:rFonts w:ascii="Courier New" w:hAnsi="Courier New" w:hint="default"/>
      </w:rPr>
    </w:lvl>
    <w:lvl w:ilvl="8" w:tplc="0C0A0005" w:tentative="1">
      <w:start w:val="1"/>
      <w:numFmt w:val="bullet"/>
      <w:lvlText w:val=""/>
      <w:lvlJc w:val="left"/>
      <w:pPr>
        <w:ind w:left="5618" w:hanging="360"/>
      </w:pPr>
      <w:rPr>
        <w:rFonts w:ascii="Wingdings" w:hAnsi="Wingdings" w:hint="default"/>
      </w:rPr>
    </w:lvl>
  </w:abstractNum>
  <w:abstractNum w:abstractNumId="44">
    <w:nsid w:val="7A3B6F02"/>
    <w:multiLevelType w:val="hybridMultilevel"/>
    <w:tmpl w:val="CE80BB44"/>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14"/>
  </w:num>
  <w:num w:numId="4">
    <w:abstractNumId w:val="7"/>
  </w:num>
  <w:num w:numId="5">
    <w:abstractNumId w:val="5"/>
  </w:num>
  <w:num w:numId="6">
    <w:abstractNumId w:val="10"/>
  </w:num>
  <w:num w:numId="7">
    <w:abstractNumId w:val="11"/>
  </w:num>
  <w:num w:numId="8">
    <w:abstractNumId w:val="39"/>
  </w:num>
  <w:num w:numId="9">
    <w:abstractNumId w:val="28"/>
  </w:num>
  <w:num w:numId="10">
    <w:abstractNumId w:val="21"/>
  </w:num>
  <w:num w:numId="11">
    <w:abstractNumId w:val="37"/>
  </w:num>
  <w:num w:numId="12">
    <w:abstractNumId w:val="42"/>
  </w:num>
  <w:num w:numId="13">
    <w:abstractNumId w:val="2"/>
  </w:num>
  <w:num w:numId="14">
    <w:abstractNumId w:val="1"/>
  </w:num>
  <w:num w:numId="15">
    <w:abstractNumId w:val="0"/>
  </w:num>
  <w:num w:numId="16">
    <w:abstractNumId w:val="36"/>
  </w:num>
  <w:num w:numId="17">
    <w:abstractNumId w:val="9"/>
  </w:num>
  <w:num w:numId="18">
    <w:abstractNumId w:val="17"/>
  </w:num>
  <w:num w:numId="19">
    <w:abstractNumId w:val="19"/>
  </w:num>
  <w:num w:numId="20">
    <w:abstractNumId w:val="29"/>
  </w:num>
  <w:num w:numId="21">
    <w:abstractNumId w:val="23"/>
  </w:num>
  <w:num w:numId="22">
    <w:abstractNumId w:val="6"/>
  </w:num>
  <w:num w:numId="23">
    <w:abstractNumId w:val="34"/>
  </w:num>
  <w:num w:numId="24">
    <w:abstractNumId w:val="43"/>
  </w:num>
  <w:num w:numId="25">
    <w:abstractNumId w:val="24"/>
  </w:num>
  <w:num w:numId="26">
    <w:abstractNumId w:val="27"/>
  </w:num>
  <w:num w:numId="27">
    <w:abstractNumId w:val="3"/>
  </w:num>
  <w:num w:numId="28">
    <w:abstractNumId w:val="4"/>
    <w:lvlOverride w:ilvl="0">
      <w:lvl w:ilvl="0">
        <w:start w:val="1"/>
        <w:numFmt w:val="bullet"/>
        <w:lvlText w:val=""/>
        <w:legacy w:legacy="1" w:legacySpace="0" w:legacyIndent="288"/>
        <w:lvlJc w:val="left"/>
        <w:pPr>
          <w:ind w:left="648" w:hanging="288"/>
        </w:pPr>
        <w:rPr>
          <w:rFonts w:ascii="Symbol" w:hAnsi="Symbol" w:hint="default"/>
        </w:rPr>
      </w:lvl>
    </w:lvlOverride>
  </w:num>
  <w:num w:numId="29">
    <w:abstractNumId w:val="25"/>
  </w:num>
  <w:num w:numId="30">
    <w:abstractNumId w:val="4"/>
    <w:lvlOverride w:ilvl="0">
      <w:lvl w:ilvl="0">
        <w:start w:val="1"/>
        <w:numFmt w:val="bullet"/>
        <w:lvlText w:val=""/>
        <w:legacy w:legacy="1" w:legacySpace="0" w:legacyIndent="283"/>
        <w:lvlJc w:val="left"/>
        <w:pPr>
          <w:ind w:left="643" w:hanging="283"/>
        </w:pPr>
        <w:rPr>
          <w:rFonts w:ascii="Symbol" w:hAnsi="Symbol" w:hint="default"/>
        </w:rPr>
      </w:lvl>
    </w:lvlOverride>
  </w:num>
  <w:num w:numId="31">
    <w:abstractNumId w:val="30"/>
  </w:num>
  <w:num w:numId="32">
    <w:abstractNumId w:val="35"/>
  </w:num>
  <w:num w:numId="33">
    <w:abstractNumId w:val="13"/>
  </w:num>
  <w:num w:numId="34">
    <w:abstractNumId w:val="32"/>
  </w:num>
  <w:num w:numId="35">
    <w:abstractNumId w:val="20"/>
  </w:num>
  <w:num w:numId="36">
    <w:abstractNumId w:val="12"/>
  </w:num>
  <w:num w:numId="37">
    <w:abstractNumId w:val="26"/>
  </w:num>
  <w:num w:numId="38">
    <w:abstractNumId w:val="22"/>
  </w:num>
  <w:num w:numId="39">
    <w:abstractNumId w:val="15"/>
  </w:num>
  <w:num w:numId="40">
    <w:abstractNumId w:val="40"/>
  </w:num>
  <w:num w:numId="41">
    <w:abstractNumId w:val="44"/>
  </w:num>
  <w:num w:numId="42">
    <w:abstractNumId w:val="18"/>
  </w:num>
  <w:num w:numId="43">
    <w:abstractNumId w:val="31"/>
  </w:num>
  <w:num w:numId="44">
    <w:abstractNumId w:val="41"/>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C8"/>
    <w:rsid w:val="00007862"/>
    <w:rsid w:val="00026FE1"/>
    <w:rsid w:val="00030225"/>
    <w:rsid w:val="00064A6E"/>
    <w:rsid w:val="000700D3"/>
    <w:rsid w:val="000A182F"/>
    <w:rsid w:val="000B5BF9"/>
    <w:rsid w:val="000C0ED6"/>
    <w:rsid w:val="000C1531"/>
    <w:rsid w:val="000C1CCE"/>
    <w:rsid w:val="000D63ED"/>
    <w:rsid w:val="000E02D2"/>
    <w:rsid w:val="000E2F7C"/>
    <w:rsid w:val="000F0A06"/>
    <w:rsid w:val="0010699A"/>
    <w:rsid w:val="001262D0"/>
    <w:rsid w:val="0013167B"/>
    <w:rsid w:val="00134437"/>
    <w:rsid w:val="001B53F4"/>
    <w:rsid w:val="001C18A1"/>
    <w:rsid w:val="001C3852"/>
    <w:rsid w:val="001D7A6F"/>
    <w:rsid w:val="001E3196"/>
    <w:rsid w:val="001E6E16"/>
    <w:rsid w:val="001F3D20"/>
    <w:rsid w:val="00213414"/>
    <w:rsid w:val="0021342A"/>
    <w:rsid w:val="00214FE3"/>
    <w:rsid w:val="00231521"/>
    <w:rsid w:val="00254F2C"/>
    <w:rsid w:val="00274253"/>
    <w:rsid w:val="00277B2D"/>
    <w:rsid w:val="00297B50"/>
    <w:rsid w:val="002A17E1"/>
    <w:rsid w:val="002C1C7F"/>
    <w:rsid w:val="002C7ACD"/>
    <w:rsid w:val="002D170A"/>
    <w:rsid w:val="002D2090"/>
    <w:rsid w:val="002D6619"/>
    <w:rsid w:val="002E5B13"/>
    <w:rsid w:val="00302C4A"/>
    <w:rsid w:val="003070DF"/>
    <w:rsid w:val="00313B17"/>
    <w:rsid w:val="00341CEB"/>
    <w:rsid w:val="00364522"/>
    <w:rsid w:val="0037543A"/>
    <w:rsid w:val="003940DF"/>
    <w:rsid w:val="00397039"/>
    <w:rsid w:val="003A228D"/>
    <w:rsid w:val="003D61E7"/>
    <w:rsid w:val="003E0D9B"/>
    <w:rsid w:val="003E40CB"/>
    <w:rsid w:val="00417A05"/>
    <w:rsid w:val="00421710"/>
    <w:rsid w:val="004237E4"/>
    <w:rsid w:val="00424505"/>
    <w:rsid w:val="0042707D"/>
    <w:rsid w:val="004441DF"/>
    <w:rsid w:val="00446E30"/>
    <w:rsid w:val="00450493"/>
    <w:rsid w:val="00464194"/>
    <w:rsid w:val="00476730"/>
    <w:rsid w:val="004843DE"/>
    <w:rsid w:val="004869C9"/>
    <w:rsid w:val="00495539"/>
    <w:rsid w:val="004A4644"/>
    <w:rsid w:val="004A6797"/>
    <w:rsid w:val="004B03A5"/>
    <w:rsid w:val="004B0787"/>
    <w:rsid w:val="004B43FB"/>
    <w:rsid w:val="004C3AF6"/>
    <w:rsid w:val="004C43AC"/>
    <w:rsid w:val="004F04E6"/>
    <w:rsid w:val="004F56BB"/>
    <w:rsid w:val="004F59A1"/>
    <w:rsid w:val="005003E9"/>
    <w:rsid w:val="00512E59"/>
    <w:rsid w:val="00520BB1"/>
    <w:rsid w:val="00527A95"/>
    <w:rsid w:val="005409FD"/>
    <w:rsid w:val="0057119B"/>
    <w:rsid w:val="00575B3E"/>
    <w:rsid w:val="00576656"/>
    <w:rsid w:val="00583D43"/>
    <w:rsid w:val="00583FDC"/>
    <w:rsid w:val="005B728A"/>
    <w:rsid w:val="005D0A30"/>
    <w:rsid w:val="005E2C17"/>
    <w:rsid w:val="00602674"/>
    <w:rsid w:val="00607038"/>
    <w:rsid w:val="00627EDE"/>
    <w:rsid w:val="00643277"/>
    <w:rsid w:val="00653288"/>
    <w:rsid w:val="00657375"/>
    <w:rsid w:val="0067029F"/>
    <w:rsid w:val="00681A16"/>
    <w:rsid w:val="006B7AC0"/>
    <w:rsid w:val="006E2A08"/>
    <w:rsid w:val="006E77AB"/>
    <w:rsid w:val="00723464"/>
    <w:rsid w:val="00726DD0"/>
    <w:rsid w:val="00726E5A"/>
    <w:rsid w:val="00734940"/>
    <w:rsid w:val="00772860"/>
    <w:rsid w:val="007815BC"/>
    <w:rsid w:val="00785402"/>
    <w:rsid w:val="00785620"/>
    <w:rsid w:val="0079625A"/>
    <w:rsid w:val="007C2884"/>
    <w:rsid w:val="007D148E"/>
    <w:rsid w:val="007E4BBC"/>
    <w:rsid w:val="007E697E"/>
    <w:rsid w:val="007F01C9"/>
    <w:rsid w:val="00800250"/>
    <w:rsid w:val="00807A45"/>
    <w:rsid w:val="00807D69"/>
    <w:rsid w:val="008114F3"/>
    <w:rsid w:val="00812BCC"/>
    <w:rsid w:val="00820C62"/>
    <w:rsid w:val="00824DA4"/>
    <w:rsid w:val="00830E0B"/>
    <w:rsid w:val="00847601"/>
    <w:rsid w:val="0085533E"/>
    <w:rsid w:val="0085727C"/>
    <w:rsid w:val="008736DB"/>
    <w:rsid w:val="00874855"/>
    <w:rsid w:val="00885FD3"/>
    <w:rsid w:val="0089602D"/>
    <w:rsid w:val="008A1BCC"/>
    <w:rsid w:val="008A5518"/>
    <w:rsid w:val="008B782D"/>
    <w:rsid w:val="008C3FBD"/>
    <w:rsid w:val="008D6092"/>
    <w:rsid w:val="008E4EF4"/>
    <w:rsid w:val="00906BD8"/>
    <w:rsid w:val="00921988"/>
    <w:rsid w:val="009831DC"/>
    <w:rsid w:val="009B4459"/>
    <w:rsid w:val="009B46D8"/>
    <w:rsid w:val="009C0531"/>
    <w:rsid w:val="009D316D"/>
    <w:rsid w:val="009D7F8F"/>
    <w:rsid w:val="009E0877"/>
    <w:rsid w:val="009E2E9C"/>
    <w:rsid w:val="009F2766"/>
    <w:rsid w:val="009F6C9C"/>
    <w:rsid w:val="00A11FBE"/>
    <w:rsid w:val="00A1797F"/>
    <w:rsid w:val="00A2068E"/>
    <w:rsid w:val="00A356CF"/>
    <w:rsid w:val="00A4630E"/>
    <w:rsid w:val="00A830E6"/>
    <w:rsid w:val="00A84D4A"/>
    <w:rsid w:val="00A87BBC"/>
    <w:rsid w:val="00AA585D"/>
    <w:rsid w:val="00AB7BD4"/>
    <w:rsid w:val="00AE0B37"/>
    <w:rsid w:val="00AF19B0"/>
    <w:rsid w:val="00AF5D3A"/>
    <w:rsid w:val="00AF7EE4"/>
    <w:rsid w:val="00B045CE"/>
    <w:rsid w:val="00B0696C"/>
    <w:rsid w:val="00B43E56"/>
    <w:rsid w:val="00B46501"/>
    <w:rsid w:val="00B647C8"/>
    <w:rsid w:val="00B715E6"/>
    <w:rsid w:val="00B80C41"/>
    <w:rsid w:val="00B8355B"/>
    <w:rsid w:val="00BB2E17"/>
    <w:rsid w:val="00BC7C7E"/>
    <w:rsid w:val="00BD5DBD"/>
    <w:rsid w:val="00BD6F70"/>
    <w:rsid w:val="00BD70B6"/>
    <w:rsid w:val="00BE0B0E"/>
    <w:rsid w:val="00BE4EAB"/>
    <w:rsid w:val="00C378D2"/>
    <w:rsid w:val="00C408C2"/>
    <w:rsid w:val="00C40D37"/>
    <w:rsid w:val="00C45A58"/>
    <w:rsid w:val="00C50776"/>
    <w:rsid w:val="00C52168"/>
    <w:rsid w:val="00C60496"/>
    <w:rsid w:val="00C64E5B"/>
    <w:rsid w:val="00C71D65"/>
    <w:rsid w:val="00CA7AB8"/>
    <w:rsid w:val="00CC0E57"/>
    <w:rsid w:val="00CC50CF"/>
    <w:rsid w:val="00CD03CF"/>
    <w:rsid w:val="00CD392E"/>
    <w:rsid w:val="00CE19C3"/>
    <w:rsid w:val="00CE5925"/>
    <w:rsid w:val="00D056AA"/>
    <w:rsid w:val="00D14A0F"/>
    <w:rsid w:val="00D26FA2"/>
    <w:rsid w:val="00D27F4F"/>
    <w:rsid w:val="00D34AC7"/>
    <w:rsid w:val="00D358DC"/>
    <w:rsid w:val="00D371F9"/>
    <w:rsid w:val="00D43FEC"/>
    <w:rsid w:val="00D45D83"/>
    <w:rsid w:val="00D60E32"/>
    <w:rsid w:val="00D63AC0"/>
    <w:rsid w:val="00D7215F"/>
    <w:rsid w:val="00D74EC6"/>
    <w:rsid w:val="00D9323B"/>
    <w:rsid w:val="00DB0F77"/>
    <w:rsid w:val="00DC1230"/>
    <w:rsid w:val="00DD39CD"/>
    <w:rsid w:val="00DD7186"/>
    <w:rsid w:val="00DE7CCB"/>
    <w:rsid w:val="00DF4498"/>
    <w:rsid w:val="00DF48E8"/>
    <w:rsid w:val="00E20051"/>
    <w:rsid w:val="00E3040C"/>
    <w:rsid w:val="00E34220"/>
    <w:rsid w:val="00E40ABB"/>
    <w:rsid w:val="00E436A0"/>
    <w:rsid w:val="00E52BA4"/>
    <w:rsid w:val="00E80F17"/>
    <w:rsid w:val="00E847E2"/>
    <w:rsid w:val="00E9109C"/>
    <w:rsid w:val="00EA01AC"/>
    <w:rsid w:val="00ED0A4F"/>
    <w:rsid w:val="00ED348F"/>
    <w:rsid w:val="00EE05A4"/>
    <w:rsid w:val="00F3184D"/>
    <w:rsid w:val="00F333BF"/>
    <w:rsid w:val="00F71A84"/>
    <w:rsid w:val="00F72162"/>
    <w:rsid w:val="00F76903"/>
    <w:rsid w:val="00F93CBB"/>
    <w:rsid w:val="00FB5014"/>
    <w:rsid w:val="00FB6C94"/>
    <w:rsid w:val="00FE499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ACC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82">
    <w:lsdException w:name="heading 2" w:uiPriority="9"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6736"/>
  </w:style>
  <w:style w:type="paragraph" w:styleId="Ttulo1">
    <w:name w:val="heading 1"/>
    <w:basedOn w:val="Normal"/>
    <w:next w:val="Normal"/>
    <w:link w:val="Ttulo1Car"/>
    <w:rsid w:val="00DB0F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647C8"/>
    <w:pPr>
      <w:keepNext/>
      <w:keepLines/>
      <w:spacing w:before="200" w:after="0" w:line="276" w:lineRule="auto"/>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qFormat/>
    <w:rsid w:val="00134437"/>
    <w:pPr>
      <w:keepNext/>
      <w:spacing w:before="240" w:after="60"/>
      <w:outlineLvl w:val="2"/>
    </w:pPr>
    <w:rPr>
      <w:rFonts w:ascii="Calibri" w:eastAsia="Times New Roman" w:hAnsi="Calibri"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 sección"/>
    <w:basedOn w:val="Normal"/>
    <w:uiPriority w:val="34"/>
    <w:qFormat/>
    <w:rsid w:val="00B647C8"/>
    <w:pPr>
      <w:spacing w:line="276" w:lineRule="auto"/>
      <w:ind w:left="720"/>
      <w:contextualSpacing/>
    </w:pPr>
    <w:rPr>
      <w:rFonts w:ascii="Calibri" w:eastAsia="Calibri" w:hAnsi="Calibri" w:cs="Times New Roman"/>
      <w:sz w:val="22"/>
      <w:szCs w:val="22"/>
      <w:lang w:val="es-ES"/>
    </w:rPr>
  </w:style>
  <w:style w:type="character" w:styleId="Textoennegrita">
    <w:name w:val="Strong"/>
    <w:basedOn w:val="Fuentedeprrafopredeter"/>
    <w:uiPriority w:val="22"/>
    <w:qFormat/>
    <w:rsid w:val="00B647C8"/>
    <w:rPr>
      <w:b/>
      <w:bCs/>
    </w:rPr>
  </w:style>
  <w:style w:type="character" w:customStyle="1" w:styleId="Ttulo2Car">
    <w:name w:val="Título 2 Car"/>
    <w:basedOn w:val="Fuentedeprrafopredeter"/>
    <w:link w:val="Ttulo2"/>
    <w:uiPriority w:val="9"/>
    <w:rsid w:val="00B647C8"/>
    <w:rPr>
      <w:rFonts w:ascii="Cambria" w:eastAsia="Times New Roman" w:hAnsi="Cambria" w:cs="Times New Roman"/>
      <w:b/>
      <w:bCs/>
      <w:color w:val="4F81BD"/>
      <w:sz w:val="26"/>
      <w:szCs w:val="26"/>
      <w:lang w:val="es-ES"/>
    </w:rPr>
  </w:style>
  <w:style w:type="paragraph" w:styleId="Mapadeldocumento">
    <w:name w:val="Document Map"/>
    <w:basedOn w:val="Normal"/>
    <w:link w:val="MapadeldocumentoCar"/>
    <w:uiPriority w:val="99"/>
    <w:semiHidden/>
    <w:unhideWhenUsed/>
    <w:rsid w:val="00B647C8"/>
    <w:pPr>
      <w:spacing w:after="0"/>
    </w:pPr>
    <w:rPr>
      <w:rFonts w:ascii="Lucida Grande" w:hAnsi="Lucida Grande"/>
    </w:rPr>
  </w:style>
  <w:style w:type="character" w:customStyle="1" w:styleId="MapadeldocumentoCar">
    <w:name w:val="Mapa del documento Car"/>
    <w:basedOn w:val="Fuentedeprrafopredeter"/>
    <w:link w:val="Mapadeldocumento"/>
    <w:uiPriority w:val="99"/>
    <w:semiHidden/>
    <w:rsid w:val="00B647C8"/>
    <w:rPr>
      <w:rFonts w:ascii="Lucida Grande" w:hAnsi="Lucida Grande"/>
    </w:rPr>
  </w:style>
  <w:style w:type="paragraph" w:styleId="Encabezado">
    <w:name w:val="header"/>
    <w:basedOn w:val="Normal"/>
    <w:link w:val="EncabezadoCar"/>
    <w:uiPriority w:val="99"/>
    <w:unhideWhenUsed/>
    <w:rsid w:val="00B647C8"/>
    <w:pPr>
      <w:tabs>
        <w:tab w:val="center" w:pos="4252"/>
        <w:tab w:val="right" w:pos="8504"/>
      </w:tabs>
      <w:spacing w:after="0"/>
    </w:pPr>
  </w:style>
  <w:style w:type="character" w:customStyle="1" w:styleId="EncabezadoCar">
    <w:name w:val="Encabezado Car"/>
    <w:basedOn w:val="Fuentedeprrafopredeter"/>
    <w:link w:val="Encabezado"/>
    <w:uiPriority w:val="99"/>
    <w:rsid w:val="00B647C8"/>
  </w:style>
  <w:style w:type="paragraph" w:styleId="Piedepgina">
    <w:name w:val="footer"/>
    <w:basedOn w:val="Normal"/>
    <w:link w:val="PiedepginaCar"/>
    <w:uiPriority w:val="99"/>
    <w:unhideWhenUsed/>
    <w:rsid w:val="00B647C8"/>
    <w:pPr>
      <w:tabs>
        <w:tab w:val="center" w:pos="4252"/>
        <w:tab w:val="right" w:pos="8504"/>
      </w:tabs>
      <w:spacing w:after="0"/>
    </w:pPr>
  </w:style>
  <w:style w:type="character" w:customStyle="1" w:styleId="PiedepginaCar">
    <w:name w:val="Pie de página Car"/>
    <w:basedOn w:val="Fuentedeprrafopredeter"/>
    <w:link w:val="Piedepgina"/>
    <w:uiPriority w:val="99"/>
    <w:rsid w:val="00B647C8"/>
  </w:style>
  <w:style w:type="table" w:styleId="Tablaconcuadrcula">
    <w:name w:val="Table Grid"/>
    <w:basedOn w:val="Tablanormal"/>
    <w:uiPriority w:val="59"/>
    <w:rsid w:val="00B647C8"/>
    <w:pPr>
      <w:spacing w:after="0"/>
    </w:pPr>
    <w:rPr>
      <w:rFonts w:eastAsiaTheme="minorEastAsia"/>
      <w:sz w:val="22"/>
      <w:szCs w:val="22"/>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647C8"/>
    <w:rPr>
      <w:color w:val="808080"/>
    </w:rPr>
  </w:style>
  <w:style w:type="paragraph" w:styleId="Sinespaciado">
    <w:name w:val="No Spacing"/>
    <w:link w:val="SinespaciadoCar"/>
    <w:uiPriority w:val="1"/>
    <w:qFormat/>
    <w:rsid w:val="00B647C8"/>
    <w:pPr>
      <w:spacing w:after="0" w:line="360" w:lineRule="auto"/>
    </w:pPr>
    <w:rPr>
      <w:rFonts w:eastAsiaTheme="minorEastAsia"/>
      <w:sz w:val="22"/>
      <w:szCs w:val="22"/>
      <w:lang w:eastAsia="es-ES_tradnl"/>
    </w:rPr>
  </w:style>
  <w:style w:type="character" w:customStyle="1" w:styleId="SinespaciadoCar">
    <w:name w:val="Sin espaciado Car"/>
    <w:basedOn w:val="Fuentedeprrafopredeter"/>
    <w:link w:val="Sinespaciado"/>
    <w:uiPriority w:val="1"/>
    <w:rsid w:val="00B647C8"/>
    <w:rPr>
      <w:rFonts w:eastAsiaTheme="minorEastAsia"/>
      <w:sz w:val="22"/>
      <w:szCs w:val="22"/>
      <w:lang w:eastAsia="es-ES_tradnl"/>
    </w:rPr>
  </w:style>
  <w:style w:type="paragraph" w:customStyle="1" w:styleId="Pa1">
    <w:name w:val="Pa1"/>
    <w:basedOn w:val="Normal"/>
    <w:next w:val="Normal"/>
    <w:uiPriority w:val="99"/>
    <w:rsid w:val="00424505"/>
    <w:pPr>
      <w:widowControl w:val="0"/>
      <w:autoSpaceDE w:val="0"/>
      <w:autoSpaceDN w:val="0"/>
      <w:adjustRightInd w:val="0"/>
      <w:spacing w:after="0" w:line="201" w:lineRule="atLeast"/>
    </w:pPr>
    <w:rPr>
      <w:rFonts w:ascii="Arial" w:hAnsi="Arial" w:cs="Times New Roman"/>
    </w:rPr>
  </w:style>
  <w:style w:type="paragraph" w:customStyle="1" w:styleId="Default">
    <w:name w:val="Default"/>
    <w:rsid w:val="00424505"/>
    <w:pPr>
      <w:widowControl w:val="0"/>
      <w:autoSpaceDE w:val="0"/>
      <w:autoSpaceDN w:val="0"/>
      <w:adjustRightInd w:val="0"/>
      <w:spacing w:after="0"/>
    </w:pPr>
    <w:rPr>
      <w:rFonts w:ascii="Arial" w:hAnsi="Arial" w:cs="Arial"/>
      <w:color w:val="000000"/>
    </w:rPr>
  </w:style>
  <w:style w:type="paragraph" w:customStyle="1" w:styleId="Pa11">
    <w:name w:val="Pa11"/>
    <w:basedOn w:val="Default"/>
    <w:next w:val="Default"/>
    <w:uiPriority w:val="99"/>
    <w:rsid w:val="00424505"/>
    <w:pPr>
      <w:spacing w:line="201" w:lineRule="atLeast"/>
    </w:pPr>
    <w:rPr>
      <w:rFonts w:cs="Times New Roman"/>
      <w:color w:val="auto"/>
    </w:rPr>
  </w:style>
  <w:style w:type="paragraph" w:customStyle="1" w:styleId="Pa6">
    <w:name w:val="Pa6"/>
    <w:basedOn w:val="Default"/>
    <w:next w:val="Default"/>
    <w:uiPriority w:val="99"/>
    <w:rsid w:val="00424505"/>
    <w:pPr>
      <w:spacing w:line="201" w:lineRule="atLeast"/>
    </w:pPr>
    <w:rPr>
      <w:rFonts w:cs="Times New Roman"/>
      <w:color w:val="auto"/>
    </w:rPr>
  </w:style>
  <w:style w:type="paragraph" w:customStyle="1" w:styleId="Pa16">
    <w:name w:val="Pa16"/>
    <w:basedOn w:val="Default"/>
    <w:next w:val="Default"/>
    <w:uiPriority w:val="99"/>
    <w:rsid w:val="00424505"/>
    <w:pPr>
      <w:spacing w:line="201" w:lineRule="atLeast"/>
    </w:pPr>
    <w:rPr>
      <w:rFonts w:cs="Times New Roman"/>
      <w:color w:val="auto"/>
    </w:rPr>
  </w:style>
  <w:style w:type="paragraph" w:customStyle="1" w:styleId="Pa17">
    <w:name w:val="Pa17"/>
    <w:basedOn w:val="Default"/>
    <w:next w:val="Default"/>
    <w:uiPriority w:val="99"/>
    <w:rsid w:val="00424505"/>
    <w:pPr>
      <w:spacing w:line="201" w:lineRule="atLeast"/>
    </w:pPr>
    <w:rPr>
      <w:rFonts w:cs="Times New Roman"/>
      <w:color w:val="auto"/>
    </w:rPr>
  </w:style>
  <w:style w:type="paragraph" w:customStyle="1" w:styleId="Pa10">
    <w:name w:val="Pa10"/>
    <w:basedOn w:val="Default"/>
    <w:next w:val="Default"/>
    <w:uiPriority w:val="99"/>
    <w:rsid w:val="00424505"/>
    <w:pPr>
      <w:spacing w:line="201" w:lineRule="atLeast"/>
    </w:pPr>
    <w:rPr>
      <w:rFonts w:cs="Times New Roman"/>
      <w:color w:val="auto"/>
    </w:rPr>
  </w:style>
  <w:style w:type="character" w:customStyle="1" w:styleId="Ttulo3Car">
    <w:name w:val="Título 3 Car"/>
    <w:basedOn w:val="Fuentedeprrafopredeter"/>
    <w:link w:val="Ttulo3"/>
    <w:rsid w:val="00134437"/>
    <w:rPr>
      <w:rFonts w:ascii="Calibri" w:eastAsia="Times New Roman" w:hAnsi="Calibri" w:cs="Times New Roman"/>
      <w:b/>
      <w:bCs/>
      <w:sz w:val="26"/>
      <w:szCs w:val="26"/>
    </w:rPr>
  </w:style>
  <w:style w:type="paragraph" w:styleId="Textodeglobo">
    <w:name w:val="Balloon Text"/>
    <w:basedOn w:val="Normal"/>
    <w:link w:val="TextodegloboCar"/>
    <w:rsid w:val="008E4EF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8E4EF4"/>
    <w:rPr>
      <w:rFonts w:ascii="Lucida Grande" w:hAnsi="Lucida Grande" w:cs="Lucida Grande"/>
      <w:sz w:val="18"/>
      <w:szCs w:val="18"/>
    </w:rPr>
  </w:style>
  <w:style w:type="character" w:styleId="Nmerodepgina">
    <w:name w:val="page number"/>
    <w:basedOn w:val="Fuentedeprrafopredeter"/>
    <w:rsid w:val="00A2068E"/>
  </w:style>
  <w:style w:type="character" w:styleId="Hipervnculo">
    <w:name w:val="Hyperlink"/>
    <w:basedOn w:val="Fuentedeprrafopredeter"/>
    <w:rsid w:val="00476730"/>
    <w:rPr>
      <w:color w:val="0000FF" w:themeColor="hyperlink"/>
      <w:u w:val="single"/>
    </w:rPr>
  </w:style>
  <w:style w:type="character" w:styleId="Hipervnculovisitado">
    <w:name w:val="FollowedHyperlink"/>
    <w:basedOn w:val="Fuentedeprrafopredeter"/>
    <w:rsid w:val="00C64E5B"/>
    <w:rPr>
      <w:color w:val="800080" w:themeColor="followedHyperlink"/>
      <w:u w:val="single"/>
    </w:rPr>
  </w:style>
  <w:style w:type="paragraph" w:styleId="NormalWeb">
    <w:name w:val="Normal (Web)"/>
    <w:basedOn w:val="Normal"/>
    <w:uiPriority w:val="99"/>
    <w:unhideWhenUsed/>
    <w:rsid w:val="00B715E6"/>
    <w:pPr>
      <w:spacing w:before="100" w:beforeAutospacing="1" w:after="100" w:afterAutospacing="1"/>
    </w:pPr>
    <w:rPr>
      <w:rFonts w:ascii="Times" w:eastAsiaTheme="minorEastAsia" w:hAnsi="Times" w:cs="Times New Roman"/>
      <w:sz w:val="20"/>
      <w:szCs w:val="20"/>
      <w:lang w:eastAsia="es-ES"/>
    </w:rPr>
  </w:style>
  <w:style w:type="paragraph" w:styleId="Listaconvietas2">
    <w:name w:val="List Bullet 2"/>
    <w:basedOn w:val="Normal"/>
    <w:rsid w:val="00DD39CD"/>
    <w:pPr>
      <w:numPr>
        <w:numId w:val="13"/>
      </w:numPr>
      <w:spacing w:before="120" w:after="320"/>
      <w:contextualSpacing/>
      <w:jc w:val="both"/>
    </w:pPr>
    <w:rPr>
      <w:rFonts w:asciiTheme="majorHAnsi" w:hAnsiTheme="majorHAnsi"/>
      <w:sz w:val="22"/>
    </w:rPr>
  </w:style>
  <w:style w:type="paragraph" w:styleId="Listaconvietas3">
    <w:name w:val="List Bullet 3"/>
    <w:basedOn w:val="Normal"/>
    <w:rsid w:val="00DD39CD"/>
    <w:pPr>
      <w:numPr>
        <w:numId w:val="14"/>
      </w:numPr>
      <w:contextualSpacing/>
      <w:jc w:val="both"/>
    </w:pPr>
    <w:rPr>
      <w:rFonts w:asciiTheme="majorHAnsi" w:hAnsiTheme="majorHAnsi"/>
      <w:sz w:val="22"/>
    </w:rPr>
  </w:style>
  <w:style w:type="paragraph" w:styleId="Listaconvietas4">
    <w:name w:val="List Bullet 4"/>
    <w:basedOn w:val="Normal"/>
    <w:rsid w:val="004F59A1"/>
    <w:pPr>
      <w:numPr>
        <w:numId w:val="15"/>
      </w:numPr>
      <w:contextualSpacing/>
      <w:jc w:val="both"/>
    </w:pPr>
    <w:rPr>
      <w:rFonts w:asciiTheme="majorHAnsi" w:hAnsiTheme="majorHAnsi"/>
      <w:sz w:val="22"/>
    </w:rPr>
  </w:style>
  <w:style w:type="character" w:customStyle="1" w:styleId="Ttulo1Car">
    <w:name w:val="Título 1 Car"/>
    <w:basedOn w:val="Fuentedeprrafopredeter"/>
    <w:link w:val="Ttulo1"/>
    <w:rsid w:val="00DB0F77"/>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Fuentedeprrafopredeter"/>
    <w:rsid w:val="00DB0F77"/>
  </w:style>
  <w:style w:type="character" w:styleId="nfasis">
    <w:name w:val="Emphasis"/>
    <w:basedOn w:val="Fuentedeprrafopredeter"/>
    <w:uiPriority w:val="20"/>
    <w:qFormat/>
    <w:rsid w:val="00CD392E"/>
    <w:rPr>
      <w:i/>
      <w:iCs/>
    </w:rPr>
  </w:style>
  <w:style w:type="character" w:customStyle="1" w:styleId="titulo">
    <w:name w:val="titulo"/>
    <w:basedOn w:val="Fuentedeprrafopredeter"/>
    <w:rsid w:val="00CD392E"/>
  </w:style>
  <w:style w:type="character" w:styleId="AcrnimoHTML">
    <w:name w:val="HTML Acronym"/>
    <w:basedOn w:val="Fuentedeprrafopredeter"/>
    <w:uiPriority w:val="99"/>
    <w:unhideWhenUsed/>
    <w:rsid w:val="00CD392E"/>
  </w:style>
  <w:style w:type="paragraph" w:styleId="Listaconvietas">
    <w:name w:val="List Bullet"/>
    <w:basedOn w:val="Normal"/>
    <w:rsid w:val="00AF7EE4"/>
    <w:pPr>
      <w:numPr>
        <w:numId w:val="27"/>
      </w:numPr>
      <w:contextualSpacing/>
    </w:pPr>
  </w:style>
  <w:style w:type="paragraph" w:styleId="Textoindependiente">
    <w:name w:val="Body Text"/>
    <w:basedOn w:val="Normal"/>
    <w:link w:val="TextoindependienteCar"/>
    <w:rsid w:val="00C71D65"/>
    <w:pPr>
      <w:spacing w:after="120"/>
    </w:pPr>
  </w:style>
  <w:style w:type="character" w:customStyle="1" w:styleId="TextoindependienteCar">
    <w:name w:val="Texto independiente Car"/>
    <w:basedOn w:val="Fuentedeprrafopredeter"/>
    <w:link w:val="Textoindependiente"/>
    <w:rsid w:val="00C71D65"/>
  </w:style>
  <w:style w:type="paragraph" w:styleId="Lista">
    <w:name w:val="List"/>
    <w:basedOn w:val="Textoindependiente"/>
    <w:rsid w:val="000D63ED"/>
    <w:pPr>
      <w:tabs>
        <w:tab w:val="left" w:pos="720"/>
      </w:tabs>
      <w:spacing w:after="80"/>
      <w:ind w:left="720" w:hanging="360"/>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1922">
      <w:bodyDiv w:val="1"/>
      <w:marLeft w:val="0"/>
      <w:marRight w:val="0"/>
      <w:marTop w:val="0"/>
      <w:marBottom w:val="0"/>
      <w:divBdr>
        <w:top w:val="none" w:sz="0" w:space="0" w:color="auto"/>
        <w:left w:val="none" w:sz="0" w:space="0" w:color="auto"/>
        <w:bottom w:val="none" w:sz="0" w:space="0" w:color="auto"/>
        <w:right w:val="none" w:sz="0" w:space="0" w:color="auto"/>
      </w:divBdr>
    </w:div>
    <w:div w:id="265967487">
      <w:bodyDiv w:val="1"/>
      <w:marLeft w:val="0"/>
      <w:marRight w:val="0"/>
      <w:marTop w:val="0"/>
      <w:marBottom w:val="0"/>
      <w:divBdr>
        <w:top w:val="none" w:sz="0" w:space="0" w:color="auto"/>
        <w:left w:val="none" w:sz="0" w:space="0" w:color="auto"/>
        <w:bottom w:val="none" w:sz="0" w:space="0" w:color="auto"/>
        <w:right w:val="none" w:sz="0" w:space="0" w:color="auto"/>
      </w:divBdr>
    </w:div>
    <w:div w:id="1068305806">
      <w:bodyDiv w:val="1"/>
      <w:marLeft w:val="0"/>
      <w:marRight w:val="0"/>
      <w:marTop w:val="0"/>
      <w:marBottom w:val="0"/>
      <w:divBdr>
        <w:top w:val="none" w:sz="0" w:space="0" w:color="auto"/>
        <w:left w:val="none" w:sz="0" w:space="0" w:color="auto"/>
        <w:bottom w:val="none" w:sz="0" w:space="0" w:color="auto"/>
        <w:right w:val="none" w:sz="0" w:space="0" w:color="auto"/>
      </w:divBdr>
    </w:div>
    <w:div w:id="190116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glossaryDocument" Target="glossary/document.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corderhomepage.net/" TargetMode="External"/><Relationship Id="rId9" Type="http://schemas.openxmlformats.org/officeDocument/2006/relationships/hyperlink" Target="http://www.blokfluit.org/" TargetMode="External"/><Relationship Id="rId10" Type="http://schemas.openxmlformats.org/officeDocument/2006/relationships/hyperlink" Target="http://www.recorder-fingerings.com/" TargetMode="External"/><Relationship Id="rId11" Type="http://schemas.openxmlformats.org/officeDocument/2006/relationships/hyperlink" Target="http://www.flute-a-bec.com/tablhistogb.html" TargetMode="External"/><Relationship Id="rId12" Type="http://schemas.openxmlformats.org/officeDocument/2006/relationships/hyperlink" Target="http://www.dolmetsch.com/fingerings.htm" TargetMode="External"/><Relationship Id="rId13" Type="http://schemas.openxmlformats.org/officeDocument/2006/relationships/hyperlink" Target="http://www.wfg.woodwind.org/recorder/" TargetMode="External"/><Relationship Id="rId14" Type="http://schemas.openxmlformats.org/officeDocument/2006/relationships/hyperlink" Target="http://www.helciomuller.mus.br/tecnicas.html" TargetMode="External"/><Relationship Id="rId15" Type="http://schemas.openxmlformats.org/officeDocument/2006/relationships/hyperlink" Target="http://www.primeresearch.ch/" TargetMode="External"/><Relationship Id="rId16" Type="http://schemas.openxmlformats.org/officeDocument/2006/relationships/hyperlink" Target="http://ertaiberia.blogspot.com.es/" TargetMode="External"/><Relationship Id="rId17" Type="http://schemas.openxmlformats.org/officeDocument/2006/relationships/hyperlink" Target="http://www.erta-international.eu/PORTAL.3.0.html" TargetMode="External"/><Relationship Id="rId18" Type="http://schemas.openxmlformats.org/officeDocument/2006/relationships/hyperlink" Target="http://www.americanrecorder.org/" TargetMode="External"/><Relationship Id="rId19" Type="http://schemas.openxmlformats.org/officeDocument/2006/relationships/hyperlink" Target="http://www.recordersummit.com/" TargetMode="External"/><Relationship Id="rId30" Type="http://schemas.openxmlformats.org/officeDocument/2006/relationships/hyperlink" Target="http://www.gla.ac.uk/services/specialcollections/digitisedbooksmss/" TargetMode="External"/><Relationship Id="rId31" Type="http://schemas.openxmlformats.org/officeDocument/2006/relationships/hyperlink" Target="http://www.malatestiana.it/manoscritti/index.htm" TargetMode="External"/><Relationship Id="rId32" Type="http://schemas.openxmlformats.org/officeDocument/2006/relationships/hyperlink" Target="http://www.bl.uk/manuscripts/" TargetMode="External"/><Relationship Id="rId33" Type="http://schemas.openxmlformats.org/officeDocument/2006/relationships/hyperlink" Target="http://irnerio.cirsfid.unibo.it/" TargetMode="External"/><Relationship Id="rId34" Type="http://schemas.openxmlformats.org/officeDocument/2006/relationships/hyperlink" Target="http://www.enluminures.culture.fr/documentation/enlumine/fr/rechguidee_00.htm" TargetMode="External"/><Relationship Id="rId35" Type="http://schemas.openxmlformats.org/officeDocument/2006/relationships/hyperlink" Target="http://www.digitalmedievalist.org/wiki/index.php/Catalogue_of_Digitized_Medieval_Manuscripts" TargetMode="External"/><Relationship Id="rId36" Type="http://schemas.openxmlformats.org/officeDocument/2006/relationships/hyperlink" Target="http://www.sisf-assisi.it/mediatheca.HTM" TargetMode="External"/><Relationship Id="rId37" Type="http://schemas.openxmlformats.org/officeDocument/2006/relationships/hyperlink" Target="http://homepage.univie.ac.at/Martina.Pippal/hssdata.htm" TargetMode="External"/><Relationship Id="rId38" Type="http://schemas.openxmlformats.org/officeDocument/2006/relationships/hyperlink" Target="http://hcl.harvard.edu/libraries/houghton/collections/early_manuscripts/" TargetMode="External"/><Relationship Id="rId39" Type="http://schemas.openxmlformats.org/officeDocument/2006/relationships/hyperlink" Target="http://bvpb.mcu.es/es/estaticos/contenido.cmd?pagina=estaticos/presentacion" TargetMode="External"/><Relationship Id="rId50" Type="http://schemas.openxmlformats.org/officeDocument/2006/relationships/hyperlink" Target="http://plato.acadiau.ca/courses/musi/callon/2273/scores.htm" TargetMode="External"/><Relationship Id="rId51" Type="http://schemas.openxmlformats.org/officeDocument/2006/relationships/hyperlink" Target="http://www.manuscripta-mediaevalia.de/" TargetMode="External"/><Relationship Id="rId52" Type="http://schemas.openxmlformats.org/officeDocument/2006/relationships/hyperlink" Target="http://www.scribeserver.com/NEUMES/" TargetMode="External"/><Relationship Id="rId53" Type="http://schemas.openxmlformats.org/officeDocument/2006/relationships/hyperlink" Target="http://beinecke.library.yale.edu/digitallibrary/ms91.html" TargetMode="External"/><Relationship Id="rId54" Type="http://schemas.openxmlformats.org/officeDocument/2006/relationships/hyperlink" Target="http://www.cesg.unifr.ch/en/" TargetMode="External"/><Relationship Id="rId55" Type="http://schemas.openxmlformats.org/officeDocument/2006/relationships/hyperlink" Target="http://music.princeton.edu/%7Erwegman/mass.htm" TargetMode="External"/><Relationship Id="rId56" Type="http://schemas.openxmlformats.org/officeDocument/2006/relationships/hyperlink" Target="http://www.cs.helsinki.fi/u/wikla/music.html" TargetMode="External"/><Relationship Id="rId57" Type="http://schemas.openxmlformats.org/officeDocument/2006/relationships/hyperlink" Target="http://www.schoyencollection.com/music2.html" TargetMode="External"/><Relationship Id="rId58" Type="http://schemas.openxmlformats.org/officeDocument/2006/relationships/hyperlink" Target="http://www.synaxis.info/psalom/notation/notation.html" TargetMode="External"/><Relationship Id="rId59" Type="http://schemas.openxmlformats.org/officeDocument/2006/relationships/hyperlink" Target="http://dl.dropbox.com/u/1364623/Victoria.zip" TargetMode="External"/><Relationship Id="rId70" Type="http://schemas.openxmlformats.org/officeDocument/2006/relationships/hyperlink" Target="http://www.une.edu.au/music/Caron/" TargetMode="External"/><Relationship Id="rId71" Type="http://schemas.openxmlformats.org/officeDocument/2006/relationships/hyperlink" Target="http://www.arts.ufl.edu/motet/default.asp" TargetMode="External"/><Relationship Id="rId72" Type="http://schemas.openxmlformats.org/officeDocument/2006/relationships/hyperlink" Target="http://www.ibiblio.org/expo/vatican.exhibit/exhibit/e-music/Music.html" TargetMode="External"/><Relationship Id="rId73" Type="http://schemas.openxmlformats.org/officeDocument/2006/relationships/hyperlink" Target="http://app.cul.columbia.edu:8080/exist/scriptorium/browse/browseMaps.xml?field1=titles" TargetMode="External"/><Relationship Id="rId74" Type="http://schemas.openxmlformats.org/officeDocument/2006/relationships/hyperlink" Target="http://books.google.com/books?id=FJ0KuhmKpMAC&amp;pg=PA43&amp;lpg=PA43&amp;dq=armenian+khaz&amp;source=bl&amp;ots=wkYI15ln0y&amp;sig=p18TiNUZlZ-vm07bdMls2nDLXMw&amp;hl=en&amp;sa=X&amp;ei=Wb1vT4HZLISKiALsg_QD&amp;ved=0CDMQ6AEwAg" TargetMode="External"/><Relationship Id="rId75" Type="http://schemas.openxmlformats.org/officeDocument/2006/relationships/hyperlink" Target="http://books.google.com/books?id=F6J7ifWI210C&amp;pg=PR17&amp;dq=early+music+notation&amp;hl=en&amp;sa=X&amp;ei=j79vT8TDMoaItwfOpZm7Bg&amp;ved=0CEEQ6AEwAzgK" TargetMode="External"/><Relationship Id="rId76" Type="http://schemas.openxmlformats.org/officeDocument/2006/relationships/hyperlink" Target="http://imslp.org/" TargetMode="External"/><Relationship Id="rId77" Type="http://schemas.openxmlformats.org/officeDocument/2006/relationships/hyperlink" Target="http://dl.dropbox.com/u/69335311/Arcadelt_Madrigals_Book_1.pdf" TargetMode="External"/><Relationship Id="rId78" Type="http://schemas.openxmlformats.org/officeDocument/2006/relationships/hyperlink" Target="http://www.cs.dartmouth.edu/%7Elsa/associated/index.html" TargetMode="External"/><Relationship Id="rId79" Type="http://schemas.openxmlformats.org/officeDocument/2006/relationships/hyperlink" Target="http://vdgsa.org/" TargetMode="External"/><Relationship Id="rId90" Type="http://schemas.openxmlformats.org/officeDocument/2006/relationships/hyperlink" Target="http://anaigeon.free.fr/e_mensur_intro.html" TargetMode="External"/><Relationship Id="rId91" Type="http://schemas.openxmlformats.org/officeDocument/2006/relationships/hyperlink" Target="http://ieee.uwaterloo.ca/praetzel/mp3-cd/info/raybro/index1.html" TargetMode="External"/><Relationship Id="rId92" Type="http://schemas.openxmlformats.org/officeDocument/2006/relationships/hyperlink" Target="http://www.byzantinechant.org/notation.html" TargetMode="External"/><Relationship Id="rId93" Type="http://schemas.openxmlformats.org/officeDocument/2006/relationships/hyperlink" Target="http://www.acadiau.ca/%7Egcallon/www/archive/ftp.htm" TargetMode="External"/><Relationship Id="rId94" Type="http://schemas.openxmlformats.org/officeDocument/2006/relationships/hyperlink" Target="http://ricercar.cesr.univ-tours.fr/" TargetMode="External"/><Relationship Id="rId95" Type="http://schemas.openxmlformats.org/officeDocument/2006/relationships/hyperlink" Target="http://www.wfg.woodwind.org/recorder/" TargetMode="External"/><Relationship Id="rId96" Type="http://schemas.openxmlformats.org/officeDocument/2006/relationships/hyperlink" Target="http://bobmarvinrecorders.wordpress.com/tag/consort/" TargetMode="External"/><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footer" Target="footer2.xml"/><Relationship Id="rId20" Type="http://schemas.openxmlformats.org/officeDocument/2006/relationships/hyperlink" Target="http://recorder.peacockmagazines.com/index.php" TargetMode="External"/><Relationship Id="rId21" Type="http://schemas.openxmlformats.org/officeDocument/2006/relationships/hyperlink" Target="http://www.spotify.com" TargetMode="External"/><Relationship Id="rId22" Type="http://schemas.openxmlformats.org/officeDocument/2006/relationships/hyperlink" Target="http://www.jstor.com" TargetMode="External"/><Relationship Id="rId23" Type="http://schemas.openxmlformats.org/officeDocument/2006/relationships/hyperlink" Target="http://www.icking-music-archive.org/ByComposer.php" TargetMode="External"/><Relationship Id="rId24" Type="http://schemas.openxmlformats.org/officeDocument/2006/relationships/hyperlink" Target="http://www.pbm.com/%7Elindahl/ravenscroft/" TargetMode="External"/><Relationship Id="rId25" Type="http://schemas.openxmlformats.org/officeDocument/2006/relationships/hyperlink" Target="http://parkerweb.stanford.edu/parker/actions/page.do?forward=browse" TargetMode="External"/><Relationship Id="rId26" Type="http://schemas.openxmlformats.org/officeDocument/2006/relationships/hyperlink" Target="http://beinecke.library.yale.edu/collections/highlights/medieval-and-renaissance-manuscripts-beinecke-library" TargetMode="External"/><Relationship Id="rId27" Type="http://schemas.openxmlformats.org/officeDocument/2006/relationships/hyperlink" Target="http://www.bodleian.ox.ac.uk/bodley/library/specialcollections" TargetMode="External"/><Relationship Id="rId28" Type="http://schemas.openxmlformats.org/officeDocument/2006/relationships/hyperlink" Target="http://teca.bmlonline.it/TecaRicerca/index.jsp" TargetMode="External"/><Relationship Id="rId29" Type="http://schemas.openxmlformats.org/officeDocument/2006/relationships/hyperlink" Target="http://www.bncf.firenze.sbn.it/Bib_digitale/Manoscritti/home.html" TargetMode="External"/><Relationship Id="rId40" Type="http://schemas.openxmlformats.org/officeDocument/2006/relationships/hyperlink" Target="http://medium.irht.cnrs.fr/" TargetMode="External"/><Relationship Id="rId41" Type="http://schemas.openxmlformats.org/officeDocument/2006/relationships/hyperlink" Target="http://ia700804.us.archive.org/33/items/imslp-musices-odhecaton-petrucci-ottaviano/PMLP75514-OPetrucci_Harmonice_Musices_Odhecaton_LC_sgmt3_text.pdf" TargetMode="External"/><Relationship Id="rId42" Type="http://schemas.openxmlformats.org/officeDocument/2006/relationships/hyperlink" Target="http://www.culture.gouv.fr/culture/mrt/numerisation/fr/f_02.htm" TargetMode="External"/><Relationship Id="rId43" Type="http://schemas.openxmlformats.org/officeDocument/2006/relationships/hyperlink" Target="http://ccfr.bnf.fr/portailccfr/jsp/index.jsp" TargetMode="External"/><Relationship Id="rId44" Type="http://schemas.openxmlformats.org/officeDocument/2006/relationships/hyperlink" Target="http://bookline-03.valenciennes.fr/bib/fondsvirtuels/accueil.asp" TargetMode="External"/><Relationship Id="rId45" Type="http://schemas.openxmlformats.org/officeDocument/2006/relationships/hyperlink" Target="http://www.bibliotheque-rennesmetropole.fr/actualite-des-collections/tresors/les-collections-numerisees/" TargetMode="External"/><Relationship Id="rId46" Type="http://schemas.openxmlformats.org/officeDocument/2006/relationships/hyperlink" Target="http://www.bm-lyon.fr/trouver/basesdedonnees/base_manuscrit-liste.html" TargetMode="External"/><Relationship Id="rId47" Type="http://schemas.openxmlformats.org/officeDocument/2006/relationships/hyperlink" Target="http://www.centreculturelirlandais.com/Manuscripts/MSE1/index_fr.html" TargetMode="External"/><Relationship Id="rId48" Type="http://schemas.openxmlformats.org/officeDocument/2006/relationships/hyperlink" Target="http://liberfloridus.cines.fr/textes/biblio_fr.html" TargetMode="External"/><Relationship Id="rId49" Type="http://schemas.openxmlformats.org/officeDocument/2006/relationships/hyperlink" Target="http://www.bnf.fr/fr/collections_et_services/bibliotheques_numeriques_gallica.html" TargetMode="External"/><Relationship Id="rId60" Type="http://schemas.openxmlformats.org/officeDocument/2006/relationships/hyperlink" Target="http://manuscripts.cmrs.ucla.edu/Manuscripts_list.php" TargetMode="External"/><Relationship Id="rId61" Type="http://schemas.openxmlformats.org/officeDocument/2006/relationships/hyperlink" Target="http://gallica.bnf.fr/ark:/12148/btv1b8454675g/f1.image.r=roman+de+fauvel.langEN" TargetMode="External"/><Relationship Id="rId62" Type="http://schemas.openxmlformats.org/officeDocument/2006/relationships/hyperlink" Target="http://www.synaxis.info/psalom/research/simmons/Kievan_notation.pdf" TargetMode="External"/><Relationship Id="rId63" Type="http://schemas.openxmlformats.org/officeDocument/2006/relationships/hyperlink" Target="http://www1.trentinocultura.net/portal/server.pt?open=514&amp;objID=22652&amp;mode=2" TargetMode="External"/><Relationship Id="rId64" Type="http://schemas.openxmlformats.org/officeDocument/2006/relationships/hyperlink" Target="http://www.examenapium.it/meri/fonti.htm" TargetMode="External"/><Relationship Id="rId65" Type="http://schemas.openxmlformats.org/officeDocument/2006/relationships/hyperlink" Target="http://musicasacra.com/communio/" TargetMode="External"/><Relationship Id="rId66" Type="http://schemas.openxmlformats.org/officeDocument/2006/relationships/hyperlink" Target="http://www.musicprintinghistory.org/index.php" TargetMode="External"/><Relationship Id="rId67" Type="http://schemas.openxmlformats.org/officeDocument/2006/relationships/hyperlink" Target="http://cantusdatabase.org/" TargetMode="External"/><Relationship Id="rId68" Type="http://schemas.openxmlformats.org/officeDocument/2006/relationships/hyperlink" Target="http://www.archive.org/stream/spanishcathedral00stev" TargetMode="External"/><Relationship Id="rId69" Type="http://schemas.openxmlformats.org/officeDocument/2006/relationships/hyperlink" Target="http://www.cmme.org/database/composers" TargetMode="External"/><Relationship Id="rId100" Type="http://schemas.openxmlformats.org/officeDocument/2006/relationships/fontTable" Target="fontTable.xml"/><Relationship Id="rId80" Type="http://schemas.openxmlformats.org/officeDocument/2006/relationships/hyperlink" Target="http://www.music.iastate.edu/antiqua/instrumt.html" TargetMode="External"/><Relationship Id="rId81" Type="http://schemas.openxmlformats.org/officeDocument/2006/relationships/hyperlink" Target="http://gallica.bnf.fr/ark:/12148/btv1b530003205.r=musique.langEN" TargetMode="External"/><Relationship Id="rId82" Type="http://schemas.openxmlformats.org/officeDocument/2006/relationships/hyperlink" Target="http://www.uma.es/victoria/originales.html" TargetMode="External"/><Relationship Id="rId83" Type="http://schemas.openxmlformats.org/officeDocument/2006/relationships/hyperlink" Target="http://muse.jhu.edu/books/9780253110091" TargetMode="External"/><Relationship Id="rId84" Type="http://schemas.openxmlformats.org/officeDocument/2006/relationships/hyperlink" Target="http://pemdatabase.eu/sources" TargetMode="External"/><Relationship Id="rId85" Type="http://schemas.openxmlformats.org/officeDocument/2006/relationships/hyperlink" Target="http://www.diamm.ac.uk/index.html" TargetMode="External"/><Relationship Id="rId86" Type="http://schemas.openxmlformats.org/officeDocument/2006/relationships/hyperlink" Target="http://www.sanctamissa.org/en/music/gregorian-chant/choir/liber-usualis-1961.html" TargetMode="External"/><Relationship Id="rId87" Type="http://schemas.openxmlformats.org/officeDocument/2006/relationships/hyperlink" Target="http://www.omifacsimiles.com/cats/vocal1a.html" TargetMode="External"/><Relationship Id="rId88" Type="http://schemas.openxmlformats.org/officeDocument/2006/relationships/hyperlink" Target="http://music.princeton.edu/%7Erwegman/mass.htm" TargetMode="External"/><Relationship Id="rId89" Type="http://schemas.openxmlformats.org/officeDocument/2006/relationships/hyperlink" Target="http://teca.bmlonline.it/TecaViewer/index.jsp?RisIdr=TECA0000342136&amp;keyworks=Plut.2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2409570BD9584D92CC742498295287"/>
        <w:category>
          <w:name w:val="General"/>
          <w:gallery w:val="placeholder"/>
        </w:category>
        <w:types>
          <w:type w:val="bbPlcHdr"/>
        </w:types>
        <w:behaviors>
          <w:behavior w:val="content"/>
        </w:behaviors>
        <w:guid w:val="{33741368-DE3A-C048-BEAF-5B582C0347A9}"/>
      </w:docPartPr>
      <w:docPartBody>
        <w:p w:rsidR="00AD6D1C" w:rsidRDefault="00B5431B" w:rsidP="00B5431B">
          <w:pPr>
            <w:pStyle w:val="F42409570BD9584D92CC742498295287"/>
          </w:pPr>
          <w:r w:rsidRPr="003D2DA5">
            <w:rPr>
              <w:rStyle w:val="Textodelmarcadordeposicin"/>
            </w:rPr>
            <w:t>Feu clic aquí per escriure.</w:t>
          </w:r>
        </w:p>
      </w:docPartBody>
    </w:docPart>
    <w:docPart>
      <w:docPartPr>
        <w:name w:val="4A163D96FB72C146B0F7C2E2EB678896"/>
        <w:category>
          <w:name w:val="General"/>
          <w:gallery w:val="placeholder"/>
        </w:category>
        <w:types>
          <w:type w:val="bbPlcHdr"/>
        </w:types>
        <w:behaviors>
          <w:behavior w:val="content"/>
        </w:behaviors>
        <w:guid w:val="{B4C9B723-DDC8-0847-BF95-619956EE95E7}"/>
      </w:docPartPr>
      <w:docPartBody>
        <w:p w:rsidR="00AD6D1C" w:rsidRDefault="00B5431B" w:rsidP="00B5431B">
          <w:pPr>
            <w:pStyle w:val="4A163D96FB72C146B0F7C2E2EB678896"/>
          </w:pPr>
          <w:r w:rsidRPr="009E0EF7">
            <w:rPr>
              <w:rStyle w:val="Textodelmarcadordeposicin"/>
            </w:rPr>
            <w:t>Feu clic aquí per escriure.</w:t>
          </w:r>
        </w:p>
      </w:docPartBody>
    </w:docPart>
    <w:docPart>
      <w:docPartPr>
        <w:name w:val="B9FF9A835462154B9A06031BAEE770BE"/>
        <w:category>
          <w:name w:val="General"/>
          <w:gallery w:val="placeholder"/>
        </w:category>
        <w:types>
          <w:type w:val="bbPlcHdr"/>
        </w:types>
        <w:behaviors>
          <w:behavior w:val="content"/>
        </w:behaviors>
        <w:guid w:val="{B4967303-5AE8-8940-A021-868953CA8B6A}"/>
      </w:docPartPr>
      <w:docPartBody>
        <w:p w:rsidR="00AD6D1C" w:rsidRDefault="00B5431B" w:rsidP="00B5431B">
          <w:pPr>
            <w:pStyle w:val="B9FF9A835462154B9A06031BAEE770BE"/>
          </w:pPr>
          <w:r w:rsidRPr="009E0EF7">
            <w:rPr>
              <w:rStyle w:val="Textodelmarcadordeposicin"/>
            </w:rPr>
            <w:t>Feu clic aquí per escriure.</w:t>
          </w:r>
        </w:p>
      </w:docPartBody>
    </w:docPart>
    <w:docPart>
      <w:docPartPr>
        <w:name w:val="6A4B4C6CACE9E24A857AF2554602F6BF"/>
        <w:category>
          <w:name w:val="General"/>
          <w:gallery w:val="placeholder"/>
        </w:category>
        <w:types>
          <w:type w:val="bbPlcHdr"/>
        </w:types>
        <w:behaviors>
          <w:behavior w:val="content"/>
        </w:behaviors>
        <w:guid w:val="{C0D667B8-F15E-2D4D-A0D6-8AC902118E81}"/>
      </w:docPartPr>
      <w:docPartBody>
        <w:p w:rsidR="00AD6D1C" w:rsidRDefault="00B5431B" w:rsidP="00B5431B">
          <w:pPr>
            <w:pStyle w:val="6A4B4C6CACE9E24A857AF2554602F6BF"/>
          </w:pPr>
          <w:r w:rsidRPr="009E0EF7">
            <w:rPr>
              <w:rStyle w:val="Textodelmarcadordeposicin"/>
            </w:rPr>
            <w:t>Feu clic aquí per escriure.</w:t>
          </w:r>
        </w:p>
      </w:docPartBody>
    </w:docPart>
    <w:docPart>
      <w:docPartPr>
        <w:name w:val="CAE27325CA036C4CA526798ACFA3BE13"/>
        <w:category>
          <w:name w:val="General"/>
          <w:gallery w:val="placeholder"/>
        </w:category>
        <w:types>
          <w:type w:val="bbPlcHdr"/>
        </w:types>
        <w:behaviors>
          <w:behavior w:val="content"/>
        </w:behaviors>
        <w:guid w:val="{609F7F28-BE6F-5C4F-B2F9-67BFB4113D8C}"/>
      </w:docPartPr>
      <w:docPartBody>
        <w:p w:rsidR="00AD6D1C" w:rsidRDefault="00B5431B" w:rsidP="00B5431B">
          <w:pPr>
            <w:pStyle w:val="CAE27325CA036C4CA526798ACFA3BE13"/>
          </w:pPr>
          <w:r>
            <w:rPr>
              <w:rStyle w:val="Textodelmarcadordeposicin"/>
            </w:rPr>
            <w:t>A</w:t>
          </w:r>
          <w:r w:rsidRPr="00D1284A">
            <w:rPr>
              <w:rStyle w:val="Textodelmarcadordeposicin"/>
            </w:rPr>
            <w:t>quí</w:t>
          </w:r>
        </w:p>
      </w:docPartBody>
    </w:docPart>
    <w:docPart>
      <w:docPartPr>
        <w:name w:val="3C5132F0282C354FA0E00535C30FF4CF"/>
        <w:category>
          <w:name w:val="General"/>
          <w:gallery w:val="placeholder"/>
        </w:category>
        <w:types>
          <w:type w:val="bbPlcHdr"/>
        </w:types>
        <w:behaviors>
          <w:behavior w:val="content"/>
        </w:behaviors>
        <w:guid w:val="{07A8EB87-1867-9E40-B89B-7DE90D5B63D6}"/>
      </w:docPartPr>
      <w:docPartBody>
        <w:p w:rsidR="00AD6D1C" w:rsidRDefault="00B5431B" w:rsidP="00B5431B">
          <w:pPr>
            <w:pStyle w:val="3C5132F0282C354FA0E00535C30FF4CF"/>
          </w:pPr>
          <w:r>
            <w:rPr>
              <w:rStyle w:val="Textodelmarcadordeposicin"/>
            </w:rPr>
            <w:t>A</w:t>
          </w:r>
          <w:r w:rsidRPr="00D1284A">
            <w:rPr>
              <w:rStyle w:val="Textodelmarcadordeposicin"/>
            </w:rPr>
            <w:t>quí</w:t>
          </w:r>
        </w:p>
      </w:docPartBody>
    </w:docPart>
    <w:docPart>
      <w:docPartPr>
        <w:name w:val="711A50608EEF0B419B317A559860B3E9"/>
        <w:category>
          <w:name w:val="General"/>
          <w:gallery w:val="placeholder"/>
        </w:category>
        <w:types>
          <w:type w:val="bbPlcHdr"/>
        </w:types>
        <w:behaviors>
          <w:behavior w:val="content"/>
        </w:behaviors>
        <w:guid w:val="{62DEF7C4-30DC-CE4E-BB08-176EB3F96363}"/>
      </w:docPartPr>
      <w:docPartBody>
        <w:p w:rsidR="00AD6D1C" w:rsidRDefault="00B5431B" w:rsidP="00B5431B">
          <w:pPr>
            <w:pStyle w:val="711A50608EEF0B419B317A559860B3E9"/>
          </w:pPr>
          <w:r>
            <w:rPr>
              <w:rStyle w:val="Textodelmarcadordeposicin"/>
            </w:rPr>
            <w:t>A</w:t>
          </w:r>
          <w:r w:rsidRPr="00D1284A">
            <w:rPr>
              <w:rStyle w:val="Textodelmarcadordeposicin"/>
            </w:rPr>
            <w:t>quí</w:t>
          </w:r>
        </w:p>
      </w:docPartBody>
    </w:docPart>
    <w:docPart>
      <w:docPartPr>
        <w:name w:val="5B1EB601E72C094C8A4AD6DA378C8BC2"/>
        <w:category>
          <w:name w:val="General"/>
          <w:gallery w:val="placeholder"/>
        </w:category>
        <w:types>
          <w:type w:val="bbPlcHdr"/>
        </w:types>
        <w:behaviors>
          <w:behavior w:val="content"/>
        </w:behaviors>
        <w:guid w:val="{1416F283-A359-024C-AF94-3D3354C1B4D1}"/>
      </w:docPartPr>
      <w:docPartBody>
        <w:p w:rsidR="00AD6D1C" w:rsidRDefault="00B5431B" w:rsidP="00B5431B">
          <w:pPr>
            <w:pStyle w:val="5B1EB601E72C094C8A4AD6DA378C8BC2"/>
          </w:pPr>
          <w:r>
            <w:rPr>
              <w:rStyle w:val="Textodelmarcadordeposicin"/>
            </w:rPr>
            <w:t>Feu clic aquí per escriure</w:t>
          </w:r>
          <w:r w:rsidRPr="00821FF9">
            <w:rPr>
              <w:rStyle w:val="Textodelmarcadordeposicin"/>
            </w:rPr>
            <w:t>.</w:t>
          </w:r>
        </w:p>
      </w:docPartBody>
    </w:docPart>
    <w:docPart>
      <w:docPartPr>
        <w:name w:val="56D895514C803B43930A8ADA147BAE25"/>
        <w:category>
          <w:name w:val="General"/>
          <w:gallery w:val="placeholder"/>
        </w:category>
        <w:types>
          <w:type w:val="bbPlcHdr"/>
        </w:types>
        <w:behaviors>
          <w:behavior w:val="content"/>
        </w:behaviors>
        <w:guid w:val="{BEF54CAC-5B90-0440-80C2-324922C78ED5}"/>
      </w:docPartPr>
      <w:docPartBody>
        <w:p w:rsidR="00AD6D1C" w:rsidRDefault="00B5431B" w:rsidP="00B5431B">
          <w:pPr>
            <w:pStyle w:val="56D895514C803B43930A8ADA147BAE25"/>
          </w:pPr>
          <w:r w:rsidRPr="009E0EF7">
            <w:rPr>
              <w:rStyle w:val="Textodelmarcadordeposicin"/>
            </w:rPr>
            <w:t>Feu clic aquí per escriure.</w:t>
          </w:r>
        </w:p>
      </w:docPartBody>
    </w:docPart>
    <w:docPart>
      <w:docPartPr>
        <w:name w:val="5ACC26DC9887AE4FBA18F7623B464975"/>
        <w:category>
          <w:name w:val="General"/>
          <w:gallery w:val="placeholder"/>
        </w:category>
        <w:types>
          <w:type w:val="bbPlcHdr"/>
        </w:types>
        <w:behaviors>
          <w:behavior w:val="content"/>
        </w:behaviors>
        <w:guid w:val="{6EB10F2C-45BA-A84D-BF8B-C6E53DD8689D}"/>
      </w:docPartPr>
      <w:docPartBody>
        <w:p w:rsidR="00EE5506" w:rsidRDefault="00EE5506" w:rsidP="00EE5506">
          <w:pPr>
            <w:pStyle w:val="5ACC26DC9887AE4FBA18F7623B464975"/>
          </w:pPr>
          <w:r w:rsidRPr="009E0EF7">
            <w:rPr>
              <w:rStyle w:val="Textodelmarcadordeposicin"/>
            </w:rPr>
            <w:t>Feu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Bold">
    <w:charset w:val="4D"/>
    <w:family w:val="swiss"/>
    <w:pitch w:val="default"/>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13679"/>
    <w:rsid w:val="000158ED"/>
    <w:rsid w:val="00017392"/>
    <w:rsid w:val="000E3313"/>
    <w:rsid w:val="001325EA"/>
    <w:rsid w:val="001B3182"/>
    <w:rsid w:val="001D055F"/>
    <w:rsid w:val="00377E00"/>
    <w:rsid w:val="00435B48"/>
    <w:rsid w:val="0048240A"/>
    <w:rsid w:val="00491933"/>
    <w:rsid w:val="00506573"/>
    <w:rsid w:val="005866CC"/>
    <w:rsid w:val="006A7A7A"/>
    <w:rsid w:val="006C1E8F"/>
    <w:rsid w:val="00763467"/>
    <w:rsid w:val="007E1094"/>
    <w:rsid w:val="00813679"/>
    <w:rsid w:val="00813B98"/>
    <w:rsid w:val="00853AF8"/>
    <w:rsid w:val="009B41A8"/>
    <w:rsid w:val="009F41F3"/>
    <w:rsid w:val="00A75E16"/>
    <w:rsid w:val="00AD6D1C"/>
    <w:rsid w:val="00B5431B"/>
    <w:rsid w:val="00C33838"/>
    <w:rsid w:val="00C37389"/>
    <w:rsid w:val="00D82B77"/>
    <w:rsid w:val="00E40550"/>
    <w:rsid w:val="00E62F0D"/>
    <w:rsid w:val="00EE5506"/>
    <w:rsid w:val="00F72B9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5506"/>
    <w:rPr>
      <w:color w:val="808080"/>
    </w:rPr>
  </w:style>
  <w:style w:type="paragraph" w:customStyle="1" w:styleId="1ACED1693BBAB34DA9DF0797C179D2CF">
    <w:name w:val="1ACED1693BBAB34DA9DF0797C179D2CF"/>
    <w:rsid w:val="00813679"/>
  </w:style>
  <w:style w:type="paragraph" w:customStyle="1" w:styleId="63FA480AD23DD74EB049CAB89BD0EA4D">
    <w:name w:val="63FA480AD23DD74EB049CAB89BD0EA4D"/>
    <w:rsid w:val="00813679"/>
  </w:style>
  <w:style w:type="paragraph" w:customStyle="1" w:styleId="F7502C9B5E66A1438641C3CBFE979682">
    <w:name w:val="F7502C9B5E66A1438641C3CBFE979682"/>
    <w:rsid w:val="00813679"/>
  </w:style>
  <w:style w:type="paragraph" w:customStyle="1" w:styleId="E11CCB9229E19547B5ADA10D6946EA92">
    <w:name w:val="E11CCB9229E19547B5ADA10D6946EA92"/>
    <w:rsid w:val="00813679"/>
  </w:style>
  <w:style w:type="paragraph" w:customStyle="1" w:styleId="81AAB92B7AF6494A9C74C9AD9890A2F6">
    <w:name w:val="81AAB92B7AF6494A9C74C9AD9890A2F6"/>
    <w:rsid w:val="00813679"/>
  </w:style>
  <w:style w:type="paragraph" w:customStyle="1" w:styleId="809DD1565F75F34CA1DB1C748B28D27B">
    <w:name w:val="809DD1565F75F34CA1DB1C748B28D27B"/>
    <w:rsid w:val="00813679"/>
  </w:style>
  <w:style w:type="paragraph" w:customStyle="1" w:styleId="0AA9D11788AF6047A04767FC1DAF2524">
    <w:name w:val="0AA9D11788AF6047A04767FC1DAF2524"/>
    <w:rsid w:val="00813679"/>
  </w:style>
  <w:style w:type="paragraph" w:customStyle="1" w:styleId="A0ED7642F7FE3F4890B7509B27ED729E">
    <w:name w:val="A0ED7642F7FE3F4890B7509B27ED729E"/>
    <w:rsid w:val="00813679"/>
  </w:style>
  <w:style w:type="paragraph" w:customStyle="1" w:styleId="072220D661D6D14AB8DCDA7EDC898EE4">
    <w:name w:val="072220D661D6D14AB8DCDA7EDC898EE4"/>
    <w:rsid w:val="00813679"/>
  </w:style>
  <w:style w:type="paragraph" w:customStyle="1" w:styleId="44304AE2D6EEF34A93DBB28D5C1F4C07">
    <w:name w:val="44304AE2D6EEF34A93DBB28D5C1F4C07"/>
    <w:rsid w:val="00813679"/>
  </w:style>
  <w:style w:type="paragraph" w:customStyle="1" w:styleId="C898357C7FFE9A4F8D7957B2328DB5E4">
    <w:name w:val="C898357C7FFE9A4F8D7957B2328DB5E4"/>
    <w:rsid w:val="00813679"/>
  </w:style>
  <w:style w:type="paragraph" w:customStyle="1" w:styleId="0B32E9086C747B4ABA766CD9ECCA8C01">
    <w:name w:val="0B32E9086C747B4ABA766CD9ECCA8C01"/>
    <w:rsid w:val="00813679"/>
  </w:style>
  <w:style w:type="paragraph" w:customStyle="1" w:styleId="608CAAF03FBEB04098D8136F7C0E1F03">
    <w:name w:val="608CAAF03FBEB04098D8136F7C0E1F03"/>
    <w:rsid w:val="00813679"/>
  </w:style>
  <w:style w:type="paragraph" w:customStyle="1" w:styleId="2F92D001C2454A43BBA131B4862B6F18">
    <w:name w:val="2F92D001C2454A43BBA131B4862B6F18"/>
    <w:rsid w:val="00813679"/>
  </w:style>
  <w:style w:type="paragraph" w:customStyle="1" w:styleId="DEB30E62929438468AAE89C106FFCE58">
    <w:name w:val="DEB30E62929438468AAE89C106FFCE58"/>
    <w:rsid w:val="00813679"/>
  </w:style>
  <w:style w:type="paragraph" w:customStyle="1" w:styleId="9BE3FCA5C12C584097CD0818C43E86BF">
    <w:name w:val="9BE3FCA5C12C584097CD0818C43E86BF"/>
    <w:rsid w:val="00813679"/>
  </w:style>
  <w:style w:type="paragraph" w:customStyle="1" w:styleId="208A045CDC9969409F37CBDAD49FE88C">
    <w:name w:val="208A045CDC9969409F37CBDAD49FE88C"/>
    <w:rsid w:val="00813679"/>
  </w:style>
  <w:style w:type="paragraph" w:customStyle="1" w:styleId="0B1FF21F3A2927449D3CCAC9865EE0F2">
    <w:name w:val="0B1FF21F3A2927449D3CCAC9865EE0F2"/>
    <w:rsid w:val="00813679"/>
  </w:style>
  <w:style w:type="paragraph" w:customStyle="1" w:styleId="4087A403328F714887B3F697DD87B7B9">
    <w:name w:val="4087A403328F714887B3F697DD87B7B9"/>
    <w:rsid w:val="00813679"/>
  </w:style>
  <w:style w:type="paragraph" w:customStyle="1" w:styleId="5FC571E4969C7C4BAC8ABB541EB682B8">
    <w:name w:val="5FC571E4969C7C4BAC8ABB541EB682B8"/>
    <w:rsid w:val="00813679"/>
  </w:style>
  <w:style w:type="paragraph" w:customStyle="1" w:styleId="90702ACF12024044AE22DC12F0D019F8">
    <w:name w:val="90702ACF12024044AE22DC12F0D019F8"/>
    <w:rsid w:val="00813679"/>
  </w:style>
  <w:style w:type="paragraph" w:customStyle="1" w:styleId="F601243421D6BF4CB23F02555D1FA7AE">
    <w:name w:val="F601243421D6BF4CB23F02555D1FA7AE"/>
    <w:rsid w:val="00813679"/>
  </w:style>
  <w:style w:type="paragraph" w:customStyle="1" w:styleId="321F72C03107334B9E2A603BAB93E762">
    <w:name w:val="321F72C03107334B9E2A603BAB93E762"/>
    <w:rsid w:val="00813679"/>
  </w:style>
  <w:style w:type="paragraph" w:customStyle="1" w:styleId="7092D53913FB55449D58253C86988139">
    <w:name w:val="7092D53913FB55449D58253C86988139"/>
    <w:rsid w:val="00813679"/>
  </w:style>
  <w:style w:type="paragraph" w:customStyle="1" w:styleId="2AB266A2DC6C4C448964DE0068777C56">
    <w:name w:val="2AB266A2DC6C4C448964DE0068777C56"/>
    <w:rsid w:val="00813679"/>
  </w:style>
  <w:style w:type="paragraph" w:customStyle="1" w:styleId="95E12615909EA84CAA3B2993BF8D56B4">
    <w:name w:val="95E12615909EA84CAA3B2993BF8D56B4"/>
    <w:rsid w:val="00813679"/>
  </w:style>
  <w:style w:type="paragraph" w:customStyle="1" w:styleId="A124A72BA7F44E408BD89C9D49EEE594">
    <w:name w:val="A124A72BA7F44E408BD89C9D49EEE594"/>
    <w:rsid w:val="00813679"/>
  </w:style>
  <w:style w:type="paragraph" w:customStyle="1" w:styleId="FBBE666E5C6DB34C8B0DB624E67D491A">
    <w:name w:val="FBBE666E5C6DB34C8B0DB624E67D491A"/>
    <w:rsid w:val="00813679"/>
  </w:style>
  <w:style w:type="paragraph" w:customStyle="1" w:styleId="4AC7DF5F44E7764EAD19A57243A76E23">
    <w:name w:val="4AC7DF5F44E7764EAD19A57243A76E23"/>
    <w:rsid w:val="00813679"/>
  </w:style>
  <w:style w:type="paragraph" w:customStyle="1" w:styleId="2B32C830634B5144BB48EF284B811A85">
    <w:name w:val="2B32C830634B5144BB48EF284B811A85"/>
    <w:rsid w:val="00813679"/>
  </w:style>
  <w:style w:type="paragraph" w:customStyle="1" w:styleId="BD9457E6B8FF9C47BEF48369B87AC220">
    <w:name w:val="BD9457E6B8FF9C47BEF48369B87AC220"/>
    <w:rsid w:val="00813679"/>
  </w:style>
  <w:style w:type="paragraph" w:customStyle="1" w:styleId="8369338C9C611044B8E6B76B04DBE365">
    <w:name w:val="8369338C9C611044B8E6B76B04DBE365"/>
    <w:rsid w:val="00813679"/>
  </w:style>
  <w:style w:type="paragraph" w:customStyle="1" w:styleId="F2281A6486260140B20E12A290E137E4">
    <w:name w:val="F2281A6486260140B20E12A290E137E4"/>
    <w:rsid w:val="00813679"/>
  </w:style>
  <w:style w:type="paragraph" w:customStyle="1" w:styleId="A705998A99D7974AA517CBB772ABFFD7">
    <w:name w:val="A705998A99D7974AA517CBB772ABFFD7"/>
    <w:rsid w:val="00813679"/>
  </w:style>
  <w:style w:type="paragraph" w:customStyle="1" w:styleId="DA0BF6864F4A0E48B12B4F10DD75792C">
    <w:name w:val="DA0BF6864F4A0E48B12B4F10DD75792C"/>
    <w:rsid w:val="00813679"/>
  </w:style>
  <w:style w:type="paragraph" w:customStyle="1" w:styleId="A133E45A9CED454292507E04E3ABBDA2">
    <w:name w:val="A133E45A9CED454292507E04E3ABBDA2"/>
    <w:rsid w:val="00813679"/>
  </w:style>
  <w:style w:type="paragraph" w:customStyle="1" w:styleId="62FD22547CACA84D804F8DF9B3F26203">
    <w:name w:val="62FD22547CACA84D804F8DF9B3F26203"/>
    <w:rsid w:val="00813679"/>
  </w:style>
  <w:style w:type="paragraph" w:customStyle="1" w:styleId="5BB41DC2AC82DA4BAA1091EA9B24E9E1">
    <w:name w:val="5BB41DC2AC82DA4BAA1091EA9B24E9E1"/>
    <w:rsid w:val="00813679"/>
  </w:style>
  <w:style w:type="paragraph" w:customStyle="1" w:styleId="9B1383E010DCDC4FB32AE9EBF908636D">
    <w:name w:val="9B1383E010DCDC4FB32AE9EBF908636D"/>
    <w:rsid w:val="00813679"/>
  </w:style>
  <w:style w:type="paragraph" w:customStyle="1" w:styleId="57561F2CBBC7014D8E06C2DF5722E14C">
    <w:name w:val="57561F2CBBC7014D8E06C2DF5722E14C"/>
    <w:rsid w:val="00813679"/>
  </w:style>
  <w:style w:type="paragraph" w:customStyle="1" w:styleId="7B518986A994E644A060DCAA50CD82EB">
    <w:name w:val="7B518986A994E644A060DCAA50CD82EB"/>
    <w:rsid w:val="00813679"/>
  </w:style>
  <w:style w:type="paragraph" w:customStyle="1" w:styleId="B5987C3CD9F4484B89BD1C379E18705E">
    <w:name w:val="B5987C3CD9F4484B89BD1C379E18705E"/>
    <w:rsid w:val="00813679"/>
  </w:style>
  <w:style w:type="paragraph" w:customStyle="1" w:styleId="FFD7B75346FD13419D34DDA851025D30">
    <w:name w:val="FFD7B75346FD13419D34DDA851025D30"/>
    <w:rsid w:val="00813679"/>
  </w:style>
  <w:style w:type="paragraph" w:customStyle="1" w:styleId="376739C7E400C34C86270C06553D0A71">
    <w:name w:val="376739C7E400C34C86270C06553D0A71"/>
    <w:rsid w:val="00813679"/>
  </w:style>
  <w:style w:type="paragraph" w:customStyle="1" w:styleId="D73DE3D7D3B44F4FB49B4B8D03143983">
    <w:name w:val="D73DE3D7D3B44F4FB49B4B8D03143983"/>
    <w:rsid w:val="00813679"/>
  </w:style>
  <w:style w:type="paragraph" w:customStyle="1" w:styleId="A5102C588F6F414F9A6CCC62237D2647">
    <w:name w:val="A5102C588F6F414F9A6CCC62237D2647"/>
    <w:rsid w:val="00813679"/>
  </w:style>
  <w:style w:type="paragraph" w:customStyle="1" w:styleId="6A2A58C4C4866B4BA991A4A01E349072">
    <w:name w:val="6A2A58C4C4866B4BA991A4A01E349072"/>
    <w:rsid w:val="00813679"/>
  </w:style>
  <w:style w:type="paragraph" w:customStyle="1" w:styleId="B35AD70E20A8C94F9DB9DE980A893E8A">
    <w:name w:val="B35AD70E20A8C94F9DB9DE980A893E8A"/>
    <w:rsid w:val="00813679"/>
  </w:style>
  <w:style w:type="paragraph" w:customStyle="1" w:styleId="09C83E5EEB46CB4F94C91D456EA888AB">
    <w:name w:val="09C83E5EEB46CB4F94C91D456EA888AB"/>
    <w:rsid w:val="00813679"/>
  </w:style>
  <w:style w:type="paragraph" w:customStyle="1" w:styleId="51EDB10B08A03A4C824A3E83D1BA8774">
    <w:name w:val="51EDB10B08A03A4C824A3E83D1BA8774"/>
    <w:rsid w:val="00813679"/>
  </w:style>
  <w:style w:type="paragraph" w:customStyle="1" w:styleId="CDCDCEAA658D5A41AFBCF263058093FF">
    <w:name w:val="CDCDCEAA658D5A41AFBCF263058093FF"/>
    <w:rsid w:val="00813679"/>
  </w:style>
  <w:style w:type="paragraph" w:customStyle="1" w:styleId="FA4746A80E920A42B62F76D63EEABFAD">
    <w:name w:val="FA4746A80E920A42B62F76D63EEABFAD"/>
    <w:rsid w:val="00813679"/>
  </w:style>
  <w:style w:type="paragraph" w:customStyle="1" w:styleId="2AE2D054089EB74BA6C433581B76E8DC">
    <w:name w:val="2AE2D054089EB74BA6C433581B76E8DC"/>
    <w:rsid w:val="00813679"/>
  </w:style>
  <w:style w:type="paragraph" w:customStyle="1" w:styleId="4BE8C086634F1C44B9FB3B2C73B33F77">
    <w:name w:val="4BE8C086634F1C44B9FB3B2C73B33F77"/>
    <w:rsid w:val="00813B98"/>
  </w:style>
  <w:style w:type="paragraph" w:customStyle="1" w:styleId="FD2AB617B76040469DAAD471FF38F143">
    <w:name w:val="FD2AB617B76040469DAAD471FF38F143"/>
    <w:rsid w:val="00506573"/>
  </w:style>
  <w:style w:type="paragraph" w:customStyle="1" w:styleId="B3F14EFCDB0D314FAADFCC59927C3B7A">
    <w:name w:val="B3F14EFCDB0D314FAADFCC59927C3B7A"/>
    <w:rsid w:val="00506573"/>
  </w:style>
  <w:style w:type="paragraph" w:customStyle="1" w:styleId="6240853770E3A1499FCF6E4D1FB2A9E2">
    <w:name w:val="6240853770E3A1499FCF6E4D1FB2A9E2"/>
    <w:rsid w:val="00506573"/>
  </w:style>
  <w:style w:type="paragraph" w:customStyle="1" w:styleId="AB07AC973C45C74B9DE82B6418C99C9B">
    <w:name w:val="AB07AC973C45C74B9DE82B6418C99C9B"/>
    <w:rsid w:val="00506573"/>
  </w:style>
  <w:style w:type="paragraph" w:customStyle="1" w:styleId="C7462A5E18F8754AA1025A7D491E2408">
    <w:name w:val="C7462A5E18F8754AA1025A7D491E2408"/>
    <w:rsid w:val="00506573"/>
  </w:style>
  <w:style w:type="paragraph" w:customStyle="1" w:styleId="DBA61DF436092744810D9B58B9BF4907">
    <w:name w:val="DBA61DF436092744810D9B58B9BF4907"/>
    <w:rsid w:val="00D82B77"/>
    <w:rPr>
      <w:lang w:val="es-AR" w:eastAsia="ja-JP"/>
    </w:rPr>
  </w:style>
  <w:style w:type="paragraph" w:customStyle="1" w:styleId="8220AABE2E360045AEE9C0F5A6302C26">
    <w:name w:val="8220AABE2E360045AEE9C0F5A6302C26"/>
    <w:rsid w:val="00D82B77"/>
    <w:rPr>
      <w:lang w:val="es-AR" w:eastAsia="ja-JP"/>
    </w:rPr>
  </w:style>
  <w:style w:type="paragraph" w:customStyle="1" w:styleId="1785EC77FDDAE24CA79B5123489343A6">
    <w:name w:val="1785EC77FDDAE24CA79B5123489343A6"/>
    <w:rsid w:val="00D82B77"/>
    <w:rPr>
      <w:lang w:val="es-AR" w:eastAsia="ja-JP"/>
    </w:rPr>
  </w:style>
  <w:style w:type="paragraph" w:customStyle="1" w:styleId="D9DAED575E6B954FA543E8A45B93C0DC">
    <w:name w:val="D9DAED575E6B954FA543E8A45B93C0DC"/>
    <w:rsid w:val="00D82B77"/>
    <w:rPr>
      <w:lang w:val="es-AR" w:eastAsia="ja-JP"/>
    </w:rPr>
  </w:style>
  <w:style w:type="paragraph" w:customStyle="1" w:styleId="7A7744A3D445B24387D04DBA22DC9EC0">
    <w:name w:val="7A7744A3D445B24387D04DBA22DC9EC0"/>
    <w:rsid w:val="00D82B77"/>
    <w:rPr>
      <w:lang w:val="es-AR" w:eastAsia="ja-JP"/>
    </w:rPr>
  </w:style>
  <w:style w:type="paragraph" w:customStyle="1" w:styleId="A75F5FC7FD1FCF429C29ED86AEBB9B91">
    <w:name w:val="A75F5FC7FD1FCF429C29ED86AEBB9B91"/>
    <w:rsid w:val="00D82B77"/>
    <w:rPr>
      <w:lang w:val="es-AR" w:eastAsia="ja-JP"/>
    </w:rPr>
  </w:style>
  <w:style w:type="paragraph" w:customStyle="1" w:styleId="2CAE94C2DBC626498B0C1DEA1DB69CA5">
    <w:name w:val="2CAE94C2DBC626498B0C1DEA1DB69CA5"/>
    <w:rsid w:val="00D82B77"/>
    <w:rPr>
      <w:lang w:val="es-AR" w:eastAsia="ja-JP"/>
    </w:rPr>
  </w:style>
  <w:style w:type="paragraph" w:customStyle="1" w:styleId="FF62ADA26467F348A7773E6BB1BD5B3A">
    <w:name w:val="FF62ADA26467F348A7773E6BB1BD5B3A"/>
    <w:rsid w:val="00D82B77"/>
    <w:rPr>
      <w:lang w:val="es-AR" w:eastAsia="ja-JP"/>
    </w:rPr>
  </w:style>
  <w:style w:type="paragraph" w:customStyle="1" w:styleId="B99C30C52F92DE45B48A1AC6749F7C9B">
    <w:name w:val="B99C30C52F92DE45B48A1AC6749F7C9B"/>
    <w:rsid w:val="00D82B77"/>
    <w:rPr>
      <w:lang w:val="es-AR" w:eastAsia="ja-JP"/>
    </w:rPr>
  </w:style>
  <w:style w:type="paragraph" w:customStyle="1" w:styleId="D47C19DDBC40754CBB138EDF5B7569E9">
    <w:name w:val="D47C19DDBC40754CBB138EDF5B7569E9"/>
    <w:rsid w:val="00D82B77"/>
    <w:rPr>
      <w:lang w:val="es-AR" w:eastAsia="ja-JP"/>
    </w:rPr>
  </w:style>
  <w:style w:type="paragraph" w:customStyle="1" w:styleId="2CC98B20E1A97D4BB1D7D5E27D1E312E">
    <w:name w:val="2CC98B20E1A97D4BB1D7D5E27D1E312E"/>
    <w:rsid w:val="00D82B77"/>
    <w:rPr>
      <w:lang w:val="es-AR" w:eastAsia="ja-JP"/>
    </w:rPr>
  </w:style>
  <w:style w:type="paragraph" w:customStyle="1" w:styleId="F067D27C7E3E584197EAA4C005058B59">
    <w:name w:val="F067D27C7E3E584197EAA4C005058B59"/>
    <w:rsid w:val="00D82B77"/>
    <w:rPr>
      <w:lang w:val="es-AR" w:eastAsia="ja-JP"/>
    </w:rPr>
  </w:style>
  <w:style w:type="paragraph" w:customStyle="1" w:styleId="03BD2C4BF7A5474086FC316614666590">
    <w:name w:val="03BD2C4BF7A5474086FC316614666590"/>
    <w:rsid w:val="00D82B77"/>
    <w:rPr>
      <w:lang w:val="es-AR" w:eastAsia="ja-JP"/>
    </w:rPr>
  </w:style>
  <w:style w:type="paragraph" w:customStyle="1" w:styleId="203E243913B3664596F8C9964A71EE1B">
    <w:name w:val="203E243913B3664596F8C9964A71EE1B"/>
    <w:rsid w:val="00D82B77"/>
    <w:rPr>
      <w:lang w:val="es-AR" w:eastAsia="ja-JP"/>
    </w:rPr>
  </w:style>
  <w:style w:type="paragraph" w:customStyle="1" w:styleId="4781420C6A42314CB65470931ECBE496">
    <w:name w:val="4781420C6A42314CB65470931ECBE496"/>
    <w:rsid w:val="00D82B77"/>
    <w:rPr>
      <w:lang w:val="es-AR" w:eastAsia="ja-JP"/>
    </w:rPr>
  </w:style>
  <w:style w:type="paragraph" w:customStyle="1" w:styleId="F42409570BD9584D92CC742498295287">
    <w:name w:val="F42409570BD9584D92CC742498295287"/>
    <w:rsid w:val="00B5431B"/>
    <w:rPr>
      <w:lang w:val="es-AR" w:eastAsia="ja-JP"/>
    </w:rPr>
  </w:style>
  <w:style w:type="paragraph" w:customStyle="1" w:styleId="4A163D96FB72C146B0F7C2E2EB678896">
    <w:name w:val="4A163D96FB72C146B0F7C2E2EB678896"/>
    <w:rsid w:val="00B5431B"/>
    <w:rPr>
      <w:lang w:val="es-AR" w:eastAsia="ja-JP"/>
    </w:rPr>
  </w:style>
  <w:style w:type="paragraph" w:customStyle="1" w:styleId="6753DEDD29A98940AFE5EFB4E26C32A9">
    <w:name w:val="6753DEDD29A98940AFE5EFB4E26C32A9"/>
    <w:rsid w:val="00B5431B"/>
    <w:rPr>
      <w:lang w:val="es-AR" w:eastAsia="ja-JP"/>
    </w:rPr>
  </w:style>
  <w:style w:type="paragraph" w:customStyle="1" w:styleId="B9FF9A835462154B9A06031BAEE770BE">
    <w:name w:val="B9FF9A835462154B9A06031BAEE770BE"/>
    <w:rsid w:val="00B5431B"/>
    <w:rPr>
      <w:lang w:val="es-AR" w:eastAsia="ja-JP"/>
    </w:rPr>
  </w:style>
  <w:style w:type="paragraph" w:customStyle="1" w:styleId="6A4B4C6CACE9E24A857AF2554602F6BF">
    <w:name w:val="6A4B4C6CACE9E24A857AF2554602F6BF"/>
    <w:rsid w:val="00B5431B"/>
    <w:rPr>
      <w:lang w:val="es-AR" w:eastAsia="ja-JP"/>
    </w:rPr>
  </w:style>
  <w:style w:type="paragraph" w:customStyle="1" w:styleId="F91FF67C9A44DB4896E094BE94F5CB72">
    <w:name w:val="F91FF67C9A44DB4896E094BE94F5CB72"/>
    <w:rsid w:val="00B5431B"/>
    <w:rPr>
      <w:lang w:val="es-AR" w:eastAsia="ja-JP"/>
    </w:rPr>
  </w:style>
  <w:style w:type="paragraph" w:customStyle="1" w:styleId="3379B62492F59D48AA27082C0054C0E7">
    <w:name w:val="3379B62492F59D48AA27082C0054C0E7"/>
    <w:rsid w:val="00B5431B"/>
    <w:rPr>
      <w:lang w:val="es-AR" w:eastAsia="ja-JP"/>
    </w:rPr>
  </w:style>
  <w:style w:type="paragraph" w:customStyle="1" w:styleId="8A4E360E92967A4290269AC04DCC22FD">
    <w:name w:val="8A4E360E92967A4290269AC04DCC22FD"/>
    <w:rsid w:val="00B5431B"/>
    <w:rPr>
      <w:lang w:val="es-AR" w:eastAsia="ja-JP"/>
    </w:rPr>
  </w:style>
  <w:style w:type="paragraph" w:customStyle="1" w:styleId="45267E5FA659344591A6014A5E8EDDA0">
    <w:name w:val="45267E5FA659344591A6014A5E8EDDA0"/>
    <w:rsid w:val="00B5431B"/>
    <w:rPr>
      <w:lang w:val="es-AR" w:eastAsia="ja-JP"/>
    </w:rPr>
  </w:style>
  <w:style w:type="paragraph" w:customStyle="1" w:styleId="D3838F516516844AAC26705F310DD6E8">
    <w:name w:val="D3838F516516844AAC26705F310DD6E8"/>
    <w:rsid w:val="00B5431B"/>
    <w:rPr>
      <w:lang w:val="es-AR" w:eastAsia="ja-JP"/>
    </w:rPr>
  </w:style>
  <w:style w:type="paragraph" w:customStyle="1" w:styleId="CAE27325CA036C4CA526798ACFA3BE13">
    <w:name w:val="CAE27325CA036C4CA526798ACFA3BE13"/>
    <w:rsid w:val="00B5431B"/>
    <w:rPr>
      <w:lang w:val="es-AR" w:eastAsia="ja-JP"/>
    </w:rPr>
  </w:style>
  <w:style w:type="paragraph" w:customStyle="1" w:styleId="3C5132F0282C354FA0E00535C30FF4CF">
    <w:name w:val="3C5132F0282C354FA0E00535C30FF4CF"/>
    <w:rsid w:val="00B5431B"/>
    <w:rPr>
      <w:lang w:val="es-AR" w:eastAsia="ja-JP"/>
    </w:rPr>
  </w:style>
  <w:style w:type="paragraph" w:customStyle="1" w:styleId="711A50608EEF0B419B317A559860B3E9">
    <w:name w:val="711A50608EEF0B419B317A559860B3E9"/>
    <w:rsid w:val="00B5431B"/>
    <w:rPr>
      <w:lang w:val="es-AR" w:eastAsia="ja-JP"/>
    </w:rPr>
  </w:style>
  <w:style w:type="paragraph" w:customStyle="1" w:styleId="5B1EB601E72C094C8A4AD6DA378C8BC2">
    <w:name w:val="5B1EB601E72C094C8A4AD6DA378C8BC2"/>
    <w:rsid w:val="00B5431B"/>
    <w:rPr>
      <w:lang w:val="es-AR" w:eastAsia="ja-JP"/>
    </w:rPr>
  </w:style>
  <w:style w:type="paragraph" w:customStyle="1" w:styleId="56D895514C803B43930A8ADA147BAE25">
    <w:name w:val="56D895514C803B43930A8ADA147BAE25"/>
    <w:rsid w:val="00B5431B"/>
    <w:rPr>
      <w:lang w:val="es-AR" w:eastAsia="ja-JP"/>
    </w:rPr>
  </w:style>
  <w:style w:type="paragraph" w:customStyle="1" w:styleId="F75D3931ED4E44069F7C0AE2BA59A777">
    <w:name w:val="F75D3931ED4E44069F7C0AE2BA59A777"/>
    <w:rsid w:val="000158ED"/>
    <w:pPr>
      <w:spacing w:after="200" w:line="276" w:lineRule="auto"/>
    </w:pPr>
    <w:rPr>
      <w:sz w:val="22"/>
      <w:szCs w:val="22"/>
      <w:lang w:val="es-ES" w:eastAsia="es-ES"/>
    </w:rPr>
  </w:style>
  <w:style w:type="paragraph" w:customStyle="1" w:styleId="336CB1AAAB12407CBAC02F5990A145BD">
    <w:name w:val="336CB1AAAB12407CBAC02F5990A145BD"/>
    <w:rsid w:val="000158ED"/>
    <w:pPr>
      <w:spacing w:after="200" w:line="276" w:lineRule="auto"/>
    </w:pPr>
    <w:rPr>
      <w:sz w:val="22"/>
      <w:szCs w:val="22"/>
      <w:lang w:val="es-ES" w:eastAsia="es-ES"/>
    </w:rPr>
  </w:style>
  <w:style w:type="paragraph" w:customStyle="1" w:styleId="D576E17AFFF5445D8100DAB8B1D7F0B2">
    <w:name w:val="D576E17AFFF5445D8100DAB8B1D7F0B2"/>
    <w:rsid w:val="000158ED"/>
    <w:pPr>
      <w:spacing w:after="200" w:line="276" w:lineRule="auto"/>
    </w:pPr>
    <w:rPr>
      <w:sz w:val="22"/>
      <w:szCs w:val="22"/>
      <w:lang w:val="es-ES" w:eastAsia="es-ES"/>
    </w:rPr>
  </w:style>
  <w:style w:type="paragraph" w:customStyle="1" w:styleId="61764509487442ADB1F2CC959EA1FABF">
    <w:name w:val="61764509487442ADB1F2CC959EA1FABF"/>
    <w:rsid w:val="000158ED"/>
    <w:pPr>
      <w:spacing w:after="200" w:line="276" w:lineRule="auto"/>
    </w:pPr>
    <w:rPr>
      <w:sz w:val="22"/>
      <w:szCs w:val="22"/>
      <w:lang w:val="es-ES" w:eastAsia="es-ES"/>
    </w:rPr>
  </w:style>
  <w:style w:type="paragraph" w:customStyle="1" w:styleId="4DDBBF986CFB42C1A63E7934A022698A">
    <w:name w:val="4DDBBF986CFB42C1A63E7934A022698A"/>
    <w:rsid w:val="000158ED"/>
    <w:pPr>
      <w:spacing w:after="200" w:line="276" w:lineRule="auto"/>
    </w:pPr>
    <w:rPr>
      <w:sz w:val="22"/>
      <w:szCs w:val="22"/>
      <w:lang w:val="es-ES" w:eastAsia="es-ES"/>
    </w:rPr>
  </w:style>
  <w:style w:type="paragraph" w:customStyle="1" w:styleId="48D50F62BFDF4B1AACD232BDFAC40C40">
    <w:name w:val="48D50F62BFDF4B1AACD232BDFAC40C40"/>
    <w:rsid w:val="000158ED"/>
    <w:pPr>
      <w:spacing w:after="200" w:line="276" w:lineRule="auto"/>
    </w:pPr>
    <w:rPr>
      <w:sz w:val="22"/>
      <w:szCs w:val="22"/>
      <w:lang w:val="es-ES" w:eastAsia="es-ES"/>
    </w:rPr>
  </w:style>
  <w:style w:type="paragraph" w:customStyle="1" w:styleId="EAFC59AFDE1143CC9F21BFE46A545C35">
    <w:name w:val="EAFC59AFDE1143CC9F21BFE46A545C35"/>
    <w:rsid w:val="000158ED"/>
    <w:pPr>
      <w:spacing w:after="200" w:line="276" w:lineRule="auto"/>
    </w:pPr>
    <w:rPr>
      <w:sz w:val="22"/>
      <w:szCs w:val="22"/>
      <w:lang w:val="es-ES" w:eastAsia="es-ES"/>
    </w:rPr>
  </w:style>
  <w:style w:type="paragraph" w:customStyle="1" w:styleId="1E9D9081D7364ADF981A67D5B0A3FB3E">
    <w:name w:val="1E9D9081D7364ADF981A67D5B0A3FB3E"/>
    <w:rsid w:val="000158ED"/>
    <w:pPr>
      <w:spacing w:after="200" w:line="276" w:lineRule="auto"/>
    </w:pPr>
    <w:rPr>
      <w:sz w:val="22"/>
      <w:szCs w:val="22"/>
      <w:lang w:val="es-ES" w:eastAsia="es-ES"/>
    </w:rPr>
  </w:style>
  <w:style w:type="paragraph" w:customStyle="1" w:styleId="DD3220AF42EB41D1A4C3187E23C7C28D">
    <w:name w:val="DD3220AF42EB41D1A4C3187E23C7C28D"/>
    <w:rsid w:val="000158ED"/>
    <w:pPr>
      <w:spacing w:after="200" w:line="276" w:lineRule="auto"/>
    </w:pPr>
    <w:rPr>
      <w:sz w:val="22"/>
      <w:szCs w:val="22"/>
      <w:lang w:val="es-ES" w:eastAsia="es-ES"/>
    </w:rPr>
  </w:style>
  <w:style w:type="paragraph" w:customStyle="1" w:styleId="5ACC26DC9887AE4FBA18F7623B464975">
    <w:name w:val="5ACC26DC9887AE4FBA18F7623B464975"/>
    <w:rsid w:val="00EE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7BD858-69CD-1F4D-9E94-C3C1C3D1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6525</Words>
  <Characters>35893</Characters>
  <Application>Microsoft Macintosh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PLAN DOCENTE DE ASIGNATURAS LOE</vt:lpstr>
    </vt:vector>
  </TitlesOfParts>
  <Company>Prof.Alvaro Zaradivar. Metolodologia de la investigac</Company>
  <LinksUpToDate>false</LinksUpToDate>
  <CharactersWithSpaces>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DOCENTE DE ASIGNATURAS LOE</dc:title>
  <dc:creator>Francisco Antonio García García</dc:creator>
  <cp:lastModifiedBy>Anna Margules Rodriguez</cp:lastModifiedBy>
  <cp:revision>7</cp:revision>
  <cp:lastPrinted>2017-01-24T12:25:00Z</cp:lastPrinted>
  <dcterms:created xsi:type="dcterms:W3CDTF">2017-04-16T10:31:00Z</dcterms:created>
  <dcterms:modified xsi:type="dcterms:W3CDTF">2017-04-16T11:49:00Z</dcterms:modified>
</cp:coreProperties>
</file>